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10559A" w14:textId="4A3A040C" w:rsidR="009E3A43" w:rsidRPr="00144139" w:rsidRDefault="00144139" w:rsidP="00030AE1">
      <w:pPr>
        <w:jc w:val="right"/>
        <w:rPr>
          <w:b/>
          <w:bCs/>
        </w:rPr>
      </w:pPr>
      <w:r w:rsidRPr="00144139">
        <w:rPr>
          <w:b/>
          <w:bCs/>
        </w:rPr>
        <w:t>TEFEKKÜR</w:t>
      </w:r>
    </w:p>
    <w:p w14:paraId="1B9B2E49" w14:textId="6FCDCFB2" w:rsidR="009E3A43" w:rsidRPr="00030AE1" w:rsidRDefault="00B026A3" w:rsidP="00030AE1">
      <w:pPr>
        <w:jc w:val="center"/>
        <w:rPr>
          <w:b/>
          <w:bCs/>
        </w:rPr>
      </w:pPr>
      <w:r w:rsidRPr="00030AE1">
        <w:rPr>
          <w:b/>
          <w:bCs/>
        </w:rPr>
        <w:t>Hadisler Işığında Şifa Depoları -2</w:t>
      </w:r>
    </w:p>
    <w:p w14:paraId="4EDA8E75" w14:textId="713025FC" w:rsidR="009E3A43" w:rsidRPr="009E3A43" w:rsidRDefault="009E3A43" w:rsidP="00030AE1">
      <w:pPr>
        <w:jc w:val="both"/>
      </w:pPr>
      <w:r>
        <w:tab/>
      </w:r>
      <w:r w:rsidRPr="009E3A43">
        <w:t>Allah, insanların hastalıklardan korunmaları için ve de hasta olduktan sonra şifa bulmaları için yer</w:t>
      </w:r>
      <w:r w:rsidRPr="009E3A43">
        <w:softHyphen/>
        <w:t>yüzünü adeta hastalıklara kalkan olsun diye meyve ve sebzelerle donatmış, bunları insanların hizme</w:t>
      </w:r>
      <w:r w:rsidRPr="009E3A43">
        <w:softHyphen/>
        <w:t>tine sunarak cömertliğini göstermiştir. Bir önce</w:t>
      </w:r>
      <w:r w:rsidRPr="009E3A43">
        <w:softHyphen/>
        <w:t>ki sayımızda Peygamberimizin yaşadığı dönemde tedavi aracı olarak kullanılan bal ve çörek otunun mucizevi birkaç yönünü anlatmıştık. Bu sayımızda ise Peygamberimizin çok sevdiği sebzelerden ka</w:t>
      </w:r>
      <w:r w:rsidRPr="009E3A43">
        <w:softHyphen/>
        <w:t xml:space="preserve">bak üzerinde durmaya çalışalım... </w:t>
      </w:r>
    </w:p>
    <w:p w14:paraId="31980B4D" w14:textId="5F2E2ED4" w:rsidR="009E3A43" w:rsidRPr="009E3A43" w:rsidRDefault="009E3A43" w:rsidP="00030AE1">
      <w:pPr>
        <w:jc w:val="both"/>
      </w:pPr>
      <w:r>
        <w:rPr>
          <w:i/>
          <w:iCs/>
        </w:rPr>
        <w:tab/>
      </w:r>
      <w:r w:rsidRPr="009E3A43">
        <w:rPr>
          <w:i/>
          <w:iCs/>
        </w:rPr>
        <w:t xml:space="preserve">“Yunus da şüphesiz </w:t>
      </w:r>
      <w:proofErr w:type="spellStart"/>
      <w:r w:rsidRPr="009E3A43">
        <w:rPr>
          <w:i/>
          <w:iCs/>
        </w:rPr>
        <w:t>Rasullerdendi</w:t>
      </w:r>
      <w:proofErr w:type="spellEnd"/>
      <w:r w:rsidRPr="009E3A43">
        <w:rPr>
          <w:i/>
          <w:iCs/>
        </w:rPr>
        <w:t>. Hani O, Rab</w:t>
      </w:r>
      <w:r w:rsidRPr="009E3A43">
        <w:rPr>
          <w:i/>
          <w:iCs/>
        </w:rPr>
        <w:softHyphen/>
        <w:t>binden izinsiz kaçıp yolcusunu doldurmuş gemiye kendini atmıştı. Kura çekmiş, kurada kaybedenler</w:t>
      </w:r>
      <w:r w:rsidRPr="009E3A43">
        <w:rPr>
          <w:i/>
          <w:iCs/>
        </w:rPr>
        <w:softHyphen/>
        <w:t>den olunca denize atılmıştı. O yaptığından ötürü pişman bir vaziyette iken balık onu yutuverdi. Şayet Allah’ı çok tesbih edenlerden olmasaydı, ta mahşere kadar onun karnında kalırdı. Derken biz onu ağaç</w:t>
      </w:r>
      <w:r w:rsidRPr="009E3A43">
        <w:rPr>
          <w:i/>
          <w:iCs/>
        </w:rPr>
        <w:softHyphen/>
        <w:t>sız çıplak bir sahile attık, o bitkin bir hâlde idi. Üzeri</w:t>
      </w:r>
      <w:r w:rsidRPr="009E3A43">
        <w:rPr>
          <w:i/>
          <w:iCs/>
        </w:rPr>
        <w:softHyphen/>
        <w:t>ne gölge yapması için, orada asma kabak cinsinden bir ağaç bitirdik.”</w:t>
      </w:r>
      <w:r w:rsidRPr="009E3A43">
        <w:rPr>
          <w:i/>
          <w:iCs/>
          <w:vertAlign w:val="superscript"/>
        </w:rPr>
        <w:t>1</w:t>
      </w:r>
      <w:r w:rsidRPr="009E3A43">
        <w:rPr>
          <w:i/>
          <w:iCs/>
        </w:rPr>
        <w:t xml:space="preserve"> </w:t>
      </w:r>
    </w:p>
    <w:p w14:paraId="30F658EC" w14:textId="09C765A4" w:rsidR="009E3A43" w:rsidRPr="009E3A43" w:rsidRDefault="009E3A43" w:rsidP="00030AE1">
      <w:pPr>
        <w:jc w:val="both"/>
      </w:pPr>
      <w:r>
        <w:tab/>
      </w:r>
      <w:r w:rsidRPr="009E3A43">
        <w:t xml:space="preserve">Elmalılı Hamdi </w:t>
      </w:r>
      <w:proofErr w:type="spellStart"/>
      <w:r w:rsidRPr="009E3A43">
        <w:t>Yazır’a</w:t>
      </w:r>
      <w:proofErr w:type="spellEnd"/>
      <w:r w:rsidRPr="009E3A43">
        <w:t xml:space="preserve"> göre ayetin anlamı: </w:t>
      </w:r>
      <w:r w:rsidRPr="009E3A43">
        <w:rPr>
          <w:i/>
          <w:iCs/>
        </w:rPr>
        <w:t xml:space="preserve">“Ve üzerine </w:t>
      </w:r>
      <w:proofErr w:type="spellStart"/>
      <w:r w:rsidRPr="009E3A43">
        <w:rPr>
          <w:i/>
          <w:iCs/>
        </w:rPr>
        <w:t>yaktîn</w:t>
      </w:r>
      <w:proofErr w:type="spellEnd"/>
      <w:r w:rsidRPr="009E3A43">
        <w:rPr>
          <w:i/>
          <w:iCs/>
        </w:rPr>
        <w:t>, yani bal kabağı cinsinden bir ağaç bitirdik. Gövdesiz, çabuk biter, çok çatallanır, uzar ve yaprakları büyük olduğundan gölgeliğe elverişli bir ağaç; gövdesi olmadığı hâlde buna ağaç denilmesi, çatallanıp yükselebilmesinden dolayıdır. Demek ki başında bu kabağın bitmesi, çıktığı sırada hasta hâ</w:t>
      </w:r>
      <w:r w:rsidRPr="009E3A43">
        <w:rPr>
          <w:i/>
          <w:iCs/>
        </w:rPr>
        <w:softHyphen/>
        <w:t>linde bir siper olması içindi.”</w:t>
      </w:r>
    </w:p>
    <w:p w14:paraId="5B1328E2" w14:textId="6E8AE2CA" w:rsidR="009E3A43" w:rsidRDefault="009E3A43" w:rsidP="00030AE1">
      <w:pPr>
        <w:jc w:val="both"/>
        <w:rPr>
          <w:i/>
          <w:iCs/>
          <w:vertAlign w:val="superscript"/>
        </w:rPr>
      </w:pPr>
      <w:r>
        <w:rPr>
          <w:b/>
          <w:bCs/>
        </w:rPr>
        <w:tab/>
      </w:r>
      <w:r w:rsidRPr="009E3A43">
        <w:rPr>
          <w:b/>
          <w:bCs/>
        </w:rPr>
        <w:t xml:space="preserve">Hadislerde ise şöyle geçmektedir: </w:t>
      </w:r>
      <w:r w:rsidRPr="009E3A43">
        <w:t>Enes Radı</w:t>
      </w:r>
      <w:r w:rsidRPr="009E3A43">
        <w:softHyphen/>
        <w:t xml:space="preserve">yallahu </w:t>
      </w:r>
      <w:proofErr w:type="spellStart"/>
      <w:r w:rsidRPr="009E3A43">
        <w:t>Anh’den</w:t>
      </w:r>
      <w:proofErr w:type="spellEnd"/>
      <w:r w:rsidRPr="009E3A43">
        <w:t xml:space="preserve">: </w:t>
      </w:r>
      <w:r w:rsidRPr="009E3A43">
        <w:rPr>
          <w:i/>
          <w:iCs/>
        </w:rPr>
        <w:t xml:space="preserve">“Bir terzi, Peygamber Sallallahu Aleyhi ve </w:t>
      </w:r>
      <w:proofErr w:type="spellStart"/>
      <w:r w:rsidRPr="009E3A43">
        <w:rPr>
          <w:i/>
          <w:iCs/>
        </w:rPr>
        <w:t>Sellem’i</w:t>
      </w:r>
      <w:proofErr w:type="spellEnd"/>
      <w:r w:rsidRPr="009E3A43">
        <w:rPr>
          <w:i/>
          <w:iCs/>
        </w:rPr>
        <w:t xml:space="preserve"> O’nun için hazırladığı yemeğe davet etti, ben de </w:t>
      </w:r>
      <w:proofErr w:type="spellStart"/>
      <w:r w:rsidRPr="009E3A43">
        <w:rPr>
          <w:i/>
          <w:iCs/>
        </w:rPr>
        <w:t>O’nunla</w:t>
      </w:r>
      <w:proofErr w:type="spellEnd"/>
      <w:r w:rsidRPr="009E3A43">
        <w:rPr>
          <w:i/>
          <w:iCs/>
        </w:rPr>
        <w:t xml:space="preserve"> gittim. O’na bir arpa ekmeğiyle içinde kabak bulunan bir çorba ile kurutul</w:t>
      </w:r>
      <w:r w:rsidRPr="009E3A43">
        <w:rPr>
          <w:i/>
          <w:iCs/>
        </w:rPr>
        <w:softHyphen/>
        <w:t>muş et sundu. Enes Radıyallahu Anh dedi ki: “Peygamber’in, tabağın etrafından kabakları araştırarak topladığını gördüm. İşte o gün bugün ben kabağı çok severim.”</w:t>
      </w:r>
      <w:r w:rsidRPr="009E3A43">
        <w:rPr>
          <w:i/>
          <w:iCs/>
          <w:vertAlign w:val="superscript"/>
        </w:rPr>
        <w:t>2</w:t>
      </w:r>
    </w:p>
    <w:p w14:paraId="6C06F0B4" w14:textId="0D81B290" w:rsidR="009E3A43" w:rsidRPr="009E3A43" w:rsidRDefault="009E3A43" w:rsidP="00030AE1">
      <w:pPr>
        <w:jc w:val="both"/>
      </w:pPr>
      <w:r>
        <w:rPr>
          <w:i/>
          <w:iCs/>
        </w:rPr>
        <w:tab/>
      </w:r>
      <w:r w:rsidRPr="009E3A43">
        <w:rPr>
          <w:i/>
          <w:iCs/>
        </w:rPr>
        <w:t>“Kabak dimağı besler, aklı artırır.”</w:t>
      </w:r>
      <w:r w:rsidRPr="009E3A43">
        <w:rPr>
          <w:i/>
          <w:iCs/>
          <w:vertAlign w:val="superscript"/>
        </w:rPr>
        <w:t>3</w:t>
      </w:r>
      <w:r w:rsidRPr="009E3A43">
        <w:rPr>
          <w:i/>
          <w:iCs/>
        </w:rPr>
        <w:t xml:space="preserve"> </w:t>
      </w:r>
    </w:p>
    <w:p w14:paraId="614D2AB7" w14:textId="43ABF6A9" w:rsidR="009E3A43" w:rsidRPr="009E3A43" w:rsidRDefault="009E3A43" w:rsidP="00030AE1">
      <w:pPr>
        <w:jc w:val="both"/>
      </w:pPr>
      <w:r>
        <w:rPr>
          <w:i/>
          <w:iCs/>
        </w:rPr>
        <w:tab/>
      </w:r>
      <w:r w:rsidRPr="009E3A43">
        <w:rPr>
          <w:i/>
          <w:iCs/>
        </w:rPr>
        <w:t>“Kabak, baş ağrısına iyidir.”</w:t>
      </w:r>
      <w:r w:rsidRPr="009E3A43">
        <w:rPr>
          <w:i/>
          <w:iCs/>
          <w:vertAlign w:val="superscript"/>
        </w:rPr>
        <w:t>4</w:t>
      </w:r>
      <w:r w:rsidRPr="009E3A43">
        <w:rPr>
          <w:i/>
          <w:iCs/>
        </w:rPr>
        <w:t xml:space="preserve"> </w:t>
      </w:r>
    </w:p>
    <w:p w14:paraId="686CA77D" w14:textId="37227BA6" w:rsidR="009E3A43" w:rsidRPr="009E3A43" w:rsidRDefault="009E3A43" w:rsidP="00030AE1">
      <w:pPr>
        <w:jc w:val="both"/>
      </w:pPr>
      <w:r>
        <w:rPr>
          <w:b/>
          <w:bCs/>
        </w:rPr>
        <w:tab/>
      </w:r>
      <w:r w:rsidRPr="009E3A43">
        <w:rPr>
          <w:b/>
          <w:bCs/>
        </w:rPr>
        <w:t>Ayet ve hadislerde anlatılan kabak bugün bilim ve tıp dünyası tarafından da çok sağlıklı bir besin olarak anlatılmaktadır. Kabağın faydalarından ba</w:t>
      </w:r>
      <w:r w:rsidRPr="009E3A43">
        <w:rPr>
          <w:b/>
          <w:bCs/>
        </w:rPr>
        <w:softHyphen/>
        <w:t>zılarını şunlardır:</w:t>
      </w:r>
    </w:p>
    <w:p w14:paraId="2B624DAA" w14:textId="40EE695E" w:rsidR="009E3A43" w:rsidRPr="009E3A43" w:rsidRDefault="009E3A43" w:rsidP="00030AE1">
      <w:pPr>
        <w:jc w:val="both"/>
      </w:pPr>
      <w:r>
        <w:rPr>
          <w:b/>
          <w:bCs/>
        </w:rPr>
        <w:tab/>
      </w:r>
      <w:r w:rsidRPr="009E3A43">
        <w:rPr>
          <w:b/>
          <w:bCs/>
        </w:rPr>
        <w:t xml:space="preserve">Kalp Sağlığı: </w:t>
      </w:r>
      <w:r w:rsidRPr="009E3A43">
        <w:t>Kabak içeriğinde az miktarda yağ bulundurmaktadır. Bu özelliğiyle kabağın tam bir kalp dostu olduğu söylenebilmektedir. Benzer şe</w:t>
      </w:r>
      <w:r w:rsidRPr="009E3A43">
        <w:softHyphen/>
        <w:t>kilde kalp dostu olması yönüyle yeterli miktarda kabak tüketildiğinde kalp krizi ve diğer kalp ra</w:t>
      </w:r>
      <w:r w:rsidRPr="009E3A43">
        <w:softHyphen/>
        <w:t>hatsızlıkları risklerini en aza indirmede büyük bir yardımcı rol oynamaktadır. Kalp rahatsızlıklarının olumsuz etkilerini en aza indirmek konusunda da kabağın büyük bir etkisi bulunur. Kalbi ile ilgili en</w:t>
      </w:r>
      <w:r w:rsidRPr="009E3A43">
        <w:softHyphen/>
        <w:t>dişesi bulunanların beslenmelerine dikkat etmeleri ve düzenli olarak kabak tüketmeleri gerekmektedir.</w:t>
      </w:r>
    </w:p>
    <w:p w14:paraId="754A31C5" w14:textId="154D21BA" w:rsidR="009E3A43" w:rsidRPr="009E3A43" w:rsidRDefault="009E3A43" w:rsidP="00030AE1">
      <w:pPr>
        <w:jc w:val="both"/>
      </w:pPr>
      <w:r>
        <w:rPr>
          <w:b/>
          <w:bCs/>
        </w:rPr>
        <w:tab/>
      </w:r>
      <w:r w:rsidRPr="009E3A43">
        <w:rPr>
          <w:b/>
          <w:bCs/>
        </w:rPr>
        <w:t xml:space="preserve">Kemik Sağlığı: </w:t>
      </w:r>
      <w:r w:rsidRPr="009E3A43">
        <w:t>Kabağın içeriğinde bulunan magnezyum ve mineraller kemik sağlığı için yük</w:t>
      </w:r>
      <w:r w:rsidRPr="009E3A43">
        <w:softHyphen/>
        <w:t>sek miktarda önem taşır. Hem kemik gelişimi konu</w:t>
      </w:r>
      <w:r w:rsidRPr="009E3A43">
        <w:softHyphen/>
        <w:t>sunda kabağın büyük faydaları vardır hem de geli</w:t>
      </w:r>
      <w:r w:rsidRPr="009E3A43">
        <w:softHyphen/>
        <w:t>şen kemiklerin zarar görmesini ve ileride birtakım olumsuzluklarla karşılaşılmasını önlemede büyük öneme sahiptir. Kabak eklemle ilgili problemleri ve rahatsızlıkları olan kişilerin de bolca tüketebileceği bir gıdadır. Eklem rahatsızlıklarında da kabak ol</w:t>
      </w:r>
      <w:r w:rsidRPr="009E3A43">
        <w:softHyphen/>
        <w:t>dukça etkili ve iyileştirici rol oynamaktadır. Kemik ve eklem rahatsızlıklarına yakalanma riskini de ka</w:t>
      </w:r>
      <w:r w:rsidRPr="009E3A43">
        <w:softHyphen/>
        <w:t>bak tüketerek en aza indirebilirsiniz.</w:t>
      </w:r>
    </w:p>
    <w:p w14:paraId="3A64498E" w14:textId="4B13A999" w:rsidR="009E3A43" w:rsidRPr="009E3A43" w:rsidRDefault="009E3A43" w:rsidP="00030AE1">
      <w:pPr>
        <w:jc w:val="both"/>
      </w:pPr>
      <w:r>
        <w:rPr>
          <w:b/>
          <w:bCs/>
        </w:rPr>
        <w:tab/>
      </w:r>
      <w:r w:rsidRPr="009E3A43">
        <w:rPr>
          <w:b/>
          <w:bCs/>
        </w:rPr>
        <w:t xml:space="preserve">Göz Sağlığı: </w:t>
      </w:r>
      <w:r w:rsidRPr="009E3A43">
        <w:t xml:space="preserve">Kabak, beta </w:t>
      </w:r>
      <w:proofErr w:type="spellStart"/>
      <w:r w:rsidRPr="009E3A43">
        <w:t>karoten</w:t>
      </w:r>
      <w:proofErr w:type="spellEnd"/>
      <w:r w:rsidRPr="009E3A43">
        <w:t xml:space="preserve"> ve </w:t>
      </w:r>
      <w:proofErr w:type="spellStart"/>
      <w:r w:rsidRPr="009E3A43">
        <w:t>luteini</w:t>
      </w:r>
      <w:proofErr w:type="spellEnd"/>
      <w:r w:rsidRPr="009E3A43">
        <w:t xml:space="preserve"> yük</w:t>
      </w:r>
      <w:r w:rsidRPr="009E3A43">
        <w:softHyphen/>
        <w:t>sek miktarda içermesi sebebiyle göz sağlığı ve gö</w:t>
      </w:r>
      <w:r w:rsidRPr="009E3A43">
        <w:softHyphen/>
        <w:t>zün korunması konusunda oldukça etkilidir. Dü</w:t>
      </w:r>
      <w:r w:rsidRPr="009E3A43">
        <w:softHyphen/>
        <w:t>zenli olarak kabak tüketilmesiyle gözde meydana gelen hasarları, rahatsızlıkları ve görme kusurlarını engellemek veya en aza indirmek mümkün ola</w:t>
      </w:r>
      <w:r w:rsidRPr="009E3A43">
        <w:softHyphen/>
        <w:t xml:space="preserve">caktır. Bu sebeple gözlere oldukça faydası bulunan kabağı sıklıkla tüketmek büyük önem taşımaktadır. Üstelik </w:t>
      </w:r>
      <w:r w:rsidRPr="009E3A43">
        <w:lastRenderedPageBreak/>
        <w:t>kabak ileriki yaşlarda yaşlanma sebebiyle meydana gelebilecek katarakt gibi görme kusurla</w:t>
      </w:r>
      <w:r w:rsidRPr="009E3A43">
        <w:softHyphen/>
        <w:t>rının önüne geçilmesinde de etkili olmaktadır.</w:t>
      </w:r>
    </w:p>
    <w:p w14:paraId="34669125" w14:textId="4C5E21EE" w:rsidR="009E3A43" w:rsidRPr="009E3A43" w:rsidRDefault="009E3A43" w:rsidP="00030AE1">
      <w:pPr>
        <w:jc w:val="both"/>
      </w:pPr>
      <w:r>
        <w:rPr>
          <w:b/>
          <w:bCs/>
        </w:rPr>
        <w:tab/>
      </w:r>
      <w:r w:rsidRPr="009E3A43">
        <w:rPr>
          <w:b/>
          <w:bCs/>
        </w:rPr>
        <w:t xml:space="preserve">Prostat: </w:t>
      </w:r>
      <w:r w:rsidRPr="009E3A43">
        <w:t>Prostat ağırlıklı olarak erkeklerde yaşa bağlı ortaya çıkan bir rahatsızlıktır. Kabağın prostat hastalıklarına iyi geldiği bilinmekte ve uzmanlar ta</w:t>
      </w:r>
      <w:r w:rsidRPr="009E3A43">
        <w:softHyphen/>
        <w:t>rafından kabak gibi besinlerin tüketilmesi şiddetle tavsiye edilmektedir. Özellikle ileriki yaşlarda pros</w:t>
      </w:r>
      <w:r w:rsidRPr="009E3A43">
        <w:softHyphen/>
        <w:t>tata yakalanma riskini en aza indirmek için düzenli olarak ve yeterli miktarda kabak tüketmek yüksek derecede etkili ve sağlıklı olacaktır.</w:t>
      </w:r>
    </w:p>
    <w:p w14:paraId="5DDB19FF" w14:textId="20A03F36" w:rsidR="009E3A43" w:rsidRPr="009E3A43" w:rsidRDefault="009E3A43" w:rsidP="00030AE1">
      <w:pPr>
        <w:jc w:val="both"/>
      </w:pPr>
      <w:r>
        <w:rPr>
          <w:b/>
          <w:bCs/>
        </w:rPr>
        <w:tab/>
      </w:r>
      <w:r w:rsidRPr="009E3A43">
        <w:rPr>
          <w:b/>
          <w:bCs/>
        </w:rPr>
        <w:t xml:space="preserve">Bağışıklık Sistemi: </w:t>
      </w:r>
      <w:r w:rsidRPr="009E3A43">
        <w:t>Kabak C vitamini açısından oldukça zengin bir sebzedir. Kabak bu yönüyle yani C vitaminine sahip oluşuyla bağışıklık sistemi</w:t>
      </w:r>
      <w:r w:rsidRPr="009E3A43">
        <w:softHyphen/>
        <w:t>ni güçlendirmede etkin rol oynar. Bağışıklık sisteminde meydana gelen aksaklıklardan dolayı sıklıkla hastalıklarla karşılaşılabilmektedir. Kabak bu saye</w:t>
      </w:r>
      <w:r w:rsidRPr="009E3A43">
        <w:softHyphen/>
        <w:t>de bağışıklık sistemini güçlendirerek hastalıklara yakalanma riskini en aza indirecek veya ortadan kaldıracaktır.</w:t>
      </w:r>
      <w:r w:rsidRPr="009E3A43">
        <w:rPr>
          <w:vertAlign w:val="superscript"/>
        </w:rPr>
        <w:t>5</w:t>
      </w:r>
      <w:r w:rsidRPr="009E3A43">
        <w:t xml:space="preserve"> </w:t>
      </w:r>
    </w:p>
    <w:p w14:paraId="39813882" w14:textId="3EA5CE16" w:rsidR="009E3A43" w:rsidRPr="009E3A43" w:rsidRDefault="009E3A43" w:rsidP="00030AE1">
      <w:pPr>
        <w:jc w:val="both"/>
      </w:pPr>
      <w:r>
        <w:tab/>
      </w:r>
      <w:r w:rsidRPr="009E3A43">
        <w:t xml:space="preserve">Tıbbın babası olarak da bilinen İbni Sina da bin yıl önce şunları söylemektedir: </w:t>
      </w:r>
      <w:r w:rsidRPr="009E3A43">
        <w:rPr>
          <w:i/>
          <w:iCs/>
        </w:rPr>
        <w:t xml:space="preserve">“Kanser hastalarına, balkabağı suyu içiriniz!” </w:t>
      </w:r>
    </w:p>
    <w:p w14:paraId="2D61AA25" w14:textId="79E0092A" w:rsidR="009E3A43" w:rsidRPr="009E3A43" w:rsidRDefault="009E3A43" w:rsidP="00030AE1">
      <w:pPr>
        <w:jc w:val="both"/>
      </w:pPr>
      <w:r>
        <w:tab/>
      </w:r>
      <w:r w:rsidRPr="009E3A43">
        <w:t xml:space="preserve">“2003 yılında Cell </w:t>
      </w:r>
      <w:proofErr w:type="spellStart"/>
      <w:r w:rsidRPr="009E3A43">
        <w:t>Research</w:t>
      </w:r>
      <w:proofErr w:type="spellEnd"/>
      <w:r w:rsidRPr="009E3A43">
        <w:t xml:space="preserve"> Dergisinde yayınla</w:t>
      </w:r>
      <w:r w:rsidRPr="009E3A43">
        <w:softHyphen/>
        <w:t>nan bir araştırmada, kabak çekirdeğinden ayrıştı</w:t>
      </w:r>
      <w:r w:rsidRPr="009E3A43">
        <w:softHyphen/>
        <w:t xml:space="preserve">rılmış </w:t>
      </w:r>
      <w:proofErr w:type="spellStart"/>
      <w:r w:rsidRPr="009E3A43">
        <w:t>Moschatin</w:t>
      </w:r>
      <w:proofErr w:type="spellEnd"/>
      <w:r w:rsidRPr="009E3A43">
        <w:t xml:space="preserve"> maddesinin, patolojide bilinen en agresif kanserlerden biri olan, </w:t>
      </w:r>
      <w:proofErr w:type="spellStart"/>
      <w:r w:rsidRPr="009E3A43">
        <w:t>Melanoma</w:t>
      </w:r>
      <w:proofErr w:type="spellEnd"/>
      <w:r w:rsidRPr="009E3A43">
        <w:t xml:space="preserve"> hücrele</w:t>
      </w:r>
      <w:r w:rsidRPr="009E3A43">
        <w:softHyphen/>
        <w:t>rinin üremesini engellediği gösterildi. Araştırmacı</w:t>
      </w:r>
      <w:r w:rsidRPr="009E3A43">
        <w:softHyphen/>
        <w:t>ların yorumu şöyle: ‘</w:t>
      </w:r>
      <w:proofErr w:type="spellStart"/>
      <w:r w:rsidRPr="009E3A43">
        <w:t>Moschatin</w:t>
      </w:r>
      <w:proofErr w:type="spellEnd"/>
      <w:r w:rsidRPr="009E3A43">
        <w:t xml:space="preserve">, yeni bir </w:t>
      </w:r>
      <w:proofErr w:type="spellStart"/>
      <w:r w:rsidRPr="009E3A43">
        <w:t>Antikanser</w:t>
      </w:r>
      <w:proofErr w:type="spellEnd"/>
      <w:r w:rsidRPr="009E3A43">
        <w:t xml:space="preserve"> olabilir! Görüyorsunuz, dünyada insanlar ‘kabaktan bile’ kanser ilacı keşfetmeyle uğraşıyorlar ve bunun için milyonlarca dolarlık para harcanıyor. Bence bi</w:t>
      </w:r>
      <w:r w:rsidRPr="009E3A43">
        <w:softHyphen/>
        <w:t>zim bu aşamada yapacağımız en akıllıca şey, bunla</w:t>
      </w:r>
      <w:r w:rsidRPr="009E3A43">
        <w:softHyphen/>
        <w:t>rın ilaç olmasını beklemeden, bu bilimsel ipuçlarını kullanarak, bu sebze ve meyvelerden tabi halleri ile mevsimindeyken istifade etmek, hele hele kan</w:t>
      </w:r>
      <w:r w:rsidRPr="009E3A43">
        <w:softHyphen/>
        <w:t>ser hastasıysanız… Üstelik bunlardan tabi yolları ile istifade etmek hem ucuz hem de yan etkisi yok. Hiçbir şeyin fazla miktarda alınıp abartılmasına da gerek yok; tabiatın sahibi çok cömert, vücudumuz ise çok tutumlu!”</w:t>
      </w:r>
      <w:r w:rsidRPr="009E3A43">
        <w:rPr>
          <w:vertAlign w:val="superscript"/>
        </w:rPr>
        <w:t>6</w:t>
      </w:r>
      <w:r w:rsidRPr="009E3A43">
        <w:t xml:space="preserve"> </w:t>
      </w:r>
    </w:p>
    <w:p w14:paraId="58A4294C" w14:textId="1D7E28A7" w:rsidR="009E3A43" w:rsidRDefault="009E3A43" w:rsidP="00030AE1">
      <w:pPr>
        <w:jc w:val="both"/>
      </w:pPr>
      <w:r>
        <w:tab/>
      </w:r>
      <w:r w:rsidRPr="009E3A43">
        <w:t>Görüldüğü gibi daha sayamadığımız birçok fay</w:t>
      </w:r>
      <w:r w:rsidRPr="009E3A43">
        <w:softHyphen/>
        <w:t>dası bulunan kabak, Allah’ın mucizesini de gözler önüne seriyor. Allah merhametli olduğunu aslında bir kez daha ortaya koyuyor. Bilimin ve tıbbın geliş</w:t>
      </w:r>
      <w:r w:rsidRPr="009E3A43">
        <w:softHyphen/>
        <w:t>mediği dönemlerde Allah insanların sıkıntı ve has</w:t>
      </w:r>
      <w:r w:rsidRPr="009E3A43">
        <w:softHyphen/>
        <w:t>talıklarını doğal yollarla çözüyor. İnsana düşen ise Allah’ın bu mucizelerini görüp, idrak ettikten sonra Allah’ı hakkıyla takdir etmektir...</w:t>
      </w:r>
    </w:p>
    <w:p w14:paraId="67F941EE" w14:textId="77777777" w:rsidR="009E3A43" w:rsidRPr="00144139" w:rsidRDefault="009E3A43" w:rsidP="00030AE1">
      <w:pPr>
        <w:jc w:val="both"/>
        <w:rPr>
          <w:sz w:val="18"/>
          <w:szCs w:val="18"/>
        </w:rPr>
      </w:pPr>
    </w:p>
    <w:p w14:paraId="60633D79" w14:textId="07073100" w:rsidR="009E3A43" w:rsidRPr="00144139" w:rsidRDefault="009E3A43" w:rsidP="00144139">
      <w:pPr>
        <w:pStyle w:val="ListeParagraf"/>
        <w:numPr>
          <w:ilvl w:val="0"/>
          <w:numId w:val="2"/>
        </w:numPr>
        <w:jc w:val="both"/>
        <w:rPr>
          <w:sz w:val="18"/>
          <w:szCs w:val="18"/>
        </w:rPr>
      </w:pPr>
      <w:r w:rsidRPr="00144139">
        <w:rPr>
          <w:sz w:val="18"/>
          <w:szCs w:val="18"/>
        </w:rPr>
        <w:t>Saffat, 139-146</w:t>
      </w:r>
    </w:p>
    <w:p w14:paraId="5A3A2804" w14:textId="35528C15" w:rsidR="009E3A43" w:rsidRPr="00144139" w:rsidRDefault="009E3A43" w:rsidP="00144139">
      <w:pPr>
        <w:pStyle w:val="ListeParagraf"/>
        <w:numPr>
          <w:ilvl w:val="0"/>
          <w:numId w:val="2"/>
        </w:numPr>
        <w:jc w:val="both"/>
        <w:rPr>
          <w:sz w:val="18"/>
          <w:szCs w:val="18"/>
        </w:rPr>
      </w:pPr>
      <w:r w:rsidRPr="00144139">
        <w:rPr>
          <w:sz w:val="18"/>
          <w:szCs w:val="18"/>
        </w:rPr>
        <w:t>Müslim</w:t>
      </w:r>
    </w:p>
    <w:p w14:paraId="041E1239" w14:textId="454F783B" w:rsidR="009E3A43" w:rsidRPr="00144139" w:rsidRDefault="009E3A43" w:rsidP="00144139">
      <w:pPr>
        <w:pStyle w:val="ListeParagraf"/>
        <w:numPr>
          <w:ilvl w:val="0"/>
          <w:numId w:val="2"/>
        </w:numPr>
        <w:jc w:val="both"/>
        <w:rPr>
          <w:sz w:val="18"/>
          <w:szCs w:val="18"/>
        </w:rPr>
      </w:pPr>
      <w:proofErr w:type="spellStart"/>
      <w:r w:rsidRPr="00144139">
        <w:rPr>
          <w:sz w:val="18"/>
          <w:szCs w:val="18"/>
        </w:rPr>
        <w:t>Deylemi</w:t>
      </w:r>
      <w:proofErr w:type="spellEnd"/>
      <w:r w:rsidRPr="00144139">
        <w:rPr>
          <w:sz w:val="18"/>
          <w:szCs w:val="18"/>
        </w:rPr>
        <w:t xml:space="preserve"> </w:t>
      </w:r>
    </w:p>
    <w:p w14:paraId="10ADD659" w14:textId="354255C3" w:rsidR="009E3A43" w:rsidRPr="00144139" w:rsidRDefault="009E3A43" w:rsidP="00144139">
      <w:pPr>
        <w:pStyle w:val="ListeParagraf"/>
        <w:numPr>
          <w:ilvl w:val="0"/>
          <w:numId w:val="2"/>
        </w:numPr>
        <w:jc w:val="both"/>
        <w:rPr>
          <w:sz w:val="18"/>
          <w:szCs w:val="18"/>
        </w:rPr>
      </w:pPr>
      <w:r w:rsidRPr="00144139">
        <w:rPr>
          <w:sz w:val="18"/>
          <w:szCs w:val="18"/>
        </w:rPr>
        <w:t xml:space="preserve">Müslim </w:t>
      </w:r>
    </w:p>
    <w:p w14:paraId="7804CC4D" w14:textId="78D8CC6D" w:rsidR="009E3A43" w:rsidRPr="00144139" w:rsidRDefault="009E3A43" w:rsidP="00144139">
      <w:pPr>
        <w:pStyle w:val="ListeParagraf"/>
        <w:numPr>
          <w:ilvl w:val="0"/>
          <w:numId w:val="2"/>
        </w:numPr>
        <w:jc w:val="both"/>
        <w:rPr>
          <w:sz w:val="18"/>
          <w:szCs w:val="18"/>
        </w:rPr>
      </w:pPr>
      <w:r w:rsidRPr="00144139">
        <w:rPr>
          <w:sz w:val="18"/>
          <w:szCs w:val="18"/>
        </w:rPr>
        <w:t>https://www.mynet.com/kaba</w:t>
      </w:r>
      <w:r w:rsidRPr="00144139">
        <w:rPr>
          <w:sz w:val="18"/>
          <w:szCs w:val="18"/>
        </w:rPr>
        <w:softHyphen/>
        <w:t>gin-faydalari-nelerdir-1153396-m</w:t>
      </w:r>
      <w:r w:rsidRPr="00144139">
        <w:rPr>
          <w:sz w:val="18"/>
          <w:szCs w:val="18"/>
        </w:rPr>
        <w:softHyphen/>
        <w:t xml:space="preserve">yyemek </w:t>
      </w:r>
    </w:p>
    <w:p w14:paraId="45890A8B" w14:textId="4CC19838" w:rsidR="009E3A43" w:rsidRPr="00144139" w:rsidRDefault="009E3A43" w:rsidP="00144139">
      <w:pPr>
        <w:pStyle w:val="ListeParagraf"/>
        <w:numPr>
          <w:ilvl w:val="0"/>
          <w:numId w:val="2"/>
        </w:numPr>
        <w:jc w:val="both"/>
        <w:rPr>
          <w:sz w:val="18"/>
          <w:szCs w:val="18"/>
        </w:rPr>
      </w:pPr>
      <w:r w:rsidRPr="00144139">
        <w:rPr>
          <w:sz w:val="18"/>
          <w:szCs w:val="18"/>
        </w:rPr>
        <w:t>Dr. Elif GÜVELOĞLU, Kanser İyileşir</w:t>
      </w:r>
      <w:bookmarkStart w:id="0" w:name="_GoBack"/>
      <w:bookmarkEnd w:id="0"/>
      <w:r w:rsidRPr="00144139">
        <w:rPr>
          <w:sz w:val="18"/>
          <w:szCs w:val="18"/>
        </w:rPr>
        <w:t xml:space="preserve">, s. 228 </w:t>
      </w:r>
      <w:proofErr w:type="spellStart"/>
      <w:r w:rsidRPr="00144139">
        <w:rPr>
          <w:sz w:val="18"/>
          <w:szCs w:val="18"/>
        </w:rPr>
        <w:t>Hayy</w:t>
      </w:r>
      <w:proofErr w:type="spellEnd"/>
      <w:r w:rsidRPr="00144139">
        <w:rPr>
          <w:sz w:val="18"/>
          <w:szCs w:val="18"/>
        </w:rPr>
        <w:t xml:space="preserve"> kitap 2015. </w:t>
      </w:r>
    </w:p>
    <w:sectPr w:rsidR="009E3A43" w:rsidRPr="00144139" w:rsidSect="0014413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31FFFC" w14:textId="77777777" w:rsidR="004A231D" w:rsidRDefault="004A231D" w:rsidP="00030AE1">
      <w:pPr>
        <w:spacing w:after="0" w:line="240" w:lineRule="auto"/>
      </w:pPr>
      <w:r>
        <w:separator/>
      </w:r>
    </w:p>
  </w:endnote>
  <w:endnote w:type="continuationSeparator" w:id="0">
    <w:p w14:paraId="0D7003C3" w14:textId="77777777" w:rsidR="004A231D" w:rsidRDefault="004A231D" w:rsidP="00030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BD43EC" w14:textId="392979DF" w:rsidR="00030AE1" w:rsidRPr="00030AE1" w:rsidRDefault="00030AE1" w:rsidP="00030AE1">
    <w:pPr>
      <w:pStyle w:val="AltBilgi"/>
      <w:rPr>
        <w:b/>
        <w:bCs/>
      </w:rPr>
    </w:pPr>
    <w:r w:rsidRPr="00030AE1">
      <w:rPr>
        <w:b/>
        <w:bCs/>
      </w:rPr>
      <w:t xml:space="preserve">FND 106. Sayı-Şubat 2020  </w:t>
    </w:r>
    <w:r w:rsidR="00144139">
      <w:rPr>
        <w:b/>
        <w:bCs/>
      </w:rPr>
      <w:t xml:space="preserve">              </w:t>
    </w:r>
    <w:r w:rsidRPr="00030AE1">
      <w:rPr>
        <w:b/>
        <w:bCs/>
      </w:rPr>
      <w:t xml:space="preserve">                                                                                </w:t>
    </w:r>
    <w:hyperlink r:id="rId1" w:history="1">
      <w:r w:rsidRPr="002A4405">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C87E5" w14:textId="77777777" w:rsidR="004A231D" w:rsidRDefault="004A231D" w:rsidP="00030AE1">
      <w:pPr>
        <w:spacing w:after="0" w:line="240" w:lineRule="auto"/>
      </w:pPr>
      <w:r>
        <w:separator/>
      </w:r>
    </w:p>
  </w:footnote>
  <w:footnote w:type="continuationSeparator" w:id="0">
    <w:p w14:paraId="4A837D38" w14:textId="77777777" w:rsidR="004A231D" w:rsidRDefault="004A231D" w:rsidP="00030A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96BBC51"/>
    <w:multiLevelType w:val="hybridMultilevel"/>
    <w:tmpl w:val="01E78F7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9EE31BE"/>
    <w:multiLevelType w:val="hybridMultilevel"/>
    <w:tmpl w:val="1134755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32D4ABC"/>
    <w:multiLevelType w:val="hybridMultilevel"/>
    <w:tmpl w:val="8C6EC03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B2B"/>
    <w:rsid w:val="00030AE1"/>
    <w:rsid w:val="00080F0F"/>
    <w:rsid w:val="00144139"/>
    <w:rsid w:val="00231F9F"/>
    <w:rsid w:val="00447CE8"/>
    <w:rsid w:val="004A231D"/>
    <w:rsid w:val="00893B2B"/>
    <w:rsid w:val="009E3A43"/>
    <w:rsid w:val="00B026A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07498"/>
  <w15:chartTrackingRefBased/>
  <w15:docId w15:val="{C6FCF9BE-CF29-4F3F-874B-46A89B68D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30AE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30AE1"/>
  </w:style>
  <w:style w:type="paragraph" w:styleId="AltBilgi">
    <w:name w:val="footer"/>
    <w:basedOn w:val="Normal"/>
    <w:link w:val="AltBilgiChar"/>
    <w:uiPriority w:val="99"/>
    <w:unhideWhenUsed/>
    <w:rsid w:val="00030AE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30AE1"/>
  </w:style>
  <w:style w:type="character" w:styleId="Kpr">
    <w:name w:val="Hyperlink"/>
    <w:basedOn w:val="VarsaylanParagrafYazTipi"/>
    <w:uiPriority w:val="99"/>
    <w:unhideWhenUsed/>
    <w:rsid w:val="00030AE1"/>
    <w:rPr>
      <w:color w:val="0563C1" w:themeColor="hyperlink"/>
      <w:u w:val="single"/>
    </w:rPr>
  </w:style>
  <w:style w:type="character" w:styleId="zmlenmeyenBahsetme">
    <w:name w:val="Unresolved Mention"/>
    <w:basedOn w:val="VarsaylanParagrafYazTipi"/>
    <w:uiPriority w:val="99"/>
    <w:semiHidden/>
    <w:unhideWhenUsed/>
    <w:rsid w:val="00030AE1"/>
    <w:rPr>
      <w:color w:val="605E5C"/>
      <w:shd w:val="clear" w:color="auto" w:fill="E1DFDD"/>
    </w:rPr>
  </w:style>
  <w:style w:type="paragraph" w:styleId="ListeParagraf">
    <w:name w:val="List Paragraph"/>
    <w:basedOn w:val="Normal"/>
    <w:uiPriority w:val="34"/>
    <w:qFormat/>
    <w:rsid w:val="001441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911</Words>
  <Characters>5196</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5</cp:revision>
  <dcterms:created xsi:type="dcterms:W3CDTF">2020-03-02T13:01:00Z</dcterms:created>
  <dcterms:modified xsi:type="dcterms:W3CDTF">2020-04-01T09:22:00Z</dcterms:modified>
</cp:coreProperties>
</file>