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41C" w:rsidRPr="005332CB" w:rsidRDefault="005332CB" w:rsidP="00C9741C">
      <w:pPr>
        <w:jc w:val="right"/>
        <w:rPr>
          <w:b/>
          <w:bCs/>
        </w:rPr>
      </w:pPr>
      <w:r w:rsidRPr="005332CB">
        <w:rPr>
          <w:b/>
          <w:bCs/>
        </w:rPr>
        <w:t>ŞİİR</w:t>
      </w:r>
    </w:p>
    <w:p w:rsidR="003A122B" w:rsidRPr="005332CB" w:rsidRDefault="003A122B" w:rsidP="00C9741C">
      <w:pPr>
        <w:jc w:val="center"/>
        <w:rPr>
          <w:b/>
          <w:bCs/>
        </w:rPr>
      </w:pPr>
      <w:r w:rsidRPr="005332CB">
        <w:rPr>
          <w:b/>
          <w:bCs/>
        </w:rPr>
        <w:t>GEÇİLMEZ</w:t>
      </w:r>
    </w:p>
    <w:p w:rsidR="00DD073F" w:rsidRDefault="00DD073F" w:rsidP="003A122B">
      <w:pPr>
        <w:rPr>
          <w:i/>
          <w:iCs/>
        </w:rPr>
      </w:pP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Bu kapıdan kol ve kanat kırılmadan geçilmez;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Eşten, dosttan, sevgiliden ayrılmadan geçilmez.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İçeride bir has oda, yeri samur döşeli;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Bu odadan gelsin diye çağrılmadan geçilmez. </w:t>
      </w:r>
    </w:p>
    <w:p w:rsidR="003A122B" w:rsidRPr="003A122B" w:rsidRDefault="003A122B" w:rsidP="005332CB">
      <w:pPr>
        <w:jc w:val="both"/>
        <w:rPr>
          <w:i/>
          <w:iCs/>
        </w:rPr>
      </w:pP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Eti zehir, yağı zehir, balı zehir dünyada,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Bütün fani lezzetlere darılmadan geçilmez.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Varlık niçin, yokluk nasıl, yaşamak ne </w:t>
      </w:r>
      <w:proofErr w:type="spellStart"/>
      <w:r w:rsidRPr="003A122B">
        <w:rPr>
          <w:i/>
          <w:iCs/>
        </w:rPr>
        <w:t>topyekün</w:t>
      </w:r>
      <w:proofErr w:type="spellEnd"/>
      <w:r w:rsidRPr="003A122B">
        <w:rPr>
          <w:i/>
          <w:iCs/>
        </w:rPr>
        <w:t xml:space="preserve">?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>Aklı yele salıverip çıldırmadan geçilmez.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Kayalık boğazlarda yön arayan bir gemi;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Usta kaptan kılavuza varılmadan geçilmez.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Ne okudun, ne öğrendin, ne bildinse berhava;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Yer çökmeden, gök iki şak yarılmadan geçilmez. </w:t>
      </w:r>
    </w:p>
    <w:p w:rsidR="003A122B" w:rsidRPr="003A122B" w:rsidRDefault="003A122B" w:rsidP="005332CB">
      <w:pPr>
        <w:jc w:val="both"/>
        <w:rPr>
          <w:i/>
          <w:iCs/>
        </w:rPr>
      </w:pP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Geçitlerin, kilitlerin yalnız O’nda şifresi; </w:t>
      </w:r>
    </w:p>
    <w:p w:rsidR="003A122B" w:rsidRPr="003A122B" w:rsidRDefault="003A122B" w:rsidP="005332CB">
      <w:pPr>
        <w:jc w:val="both"/>
        <w:rPr>
          <w:i/>
          <w:iCs/>
        </w:rPr>
      </w:pPr>
      <w:r w:rsidRPr="003A122B">
        <w:rPr>
          <w:i/>
          <w:iCs/>
        </w:rPr>
        <w:t xml:space="preserve">İşte, işte o eteğe sarılmadan geçilmez! </w:t>
      </w:r>
    </w:p>
    <w:p w:rsidR="003A122B" w:rsidRPr="00DD073F" w:rsidRDefault="003A122B" w:rsidP="005332CB">
      <w:pPr>
        <w:jc w:val="right"/>
        <w:rPr>
          <w:b/>
        </w:rPr>
      </w:pPr>
      <w:r w:rsidRPr="003A122B">
        <w:t xml:space="preserve">                     </w:t>
      </w:r>
      <w:r w:rsidRPr="00DD073F">
        <w:rPr>
          <w:b/>
        </w:rPr>
        <w:t>Necip Fazıl KISAKÜREK</w:t>
      </w:r>
    </w:p>
    <w:p w:rsidR="00335A8D" w:rsidRPr="003A122B" w:rsidRDefault="00335A8D" w:rsidP="005332CB">
      <w:pPr>
        <w:jc w:val="both"/>
      </w:pPr>
      <w:bookmarkStart w:id="0" w:name="_GoBack"/>
      <w:bookmarkEnd w:id="0"/>
    </w:p>
    <w:sectPr w:rsidR="00335A8D" w:rsidRPr="003A122B" w:rsidSect="003665D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643" w:rsidRDefault="00894643" w:rsidP="005332CB">
      <w:pPr>
        <w:spacing w:after="0" w:line="240" w:lineRule="auto"/>
      </w:pPr>
      <w:r>
        <w:separator/>
      </w:r>
    </w:p>
  </w:endnote>
  <w:endnote w:type="continuationSeparator" w:id="0">
    <w:p w:rsidR="00894643" w:rsidRDefault="00894643" w:rsidP="005332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CB" w:rsidRDefault="005332CB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CB" w:rsidRDefault="005332CB">
    <w:pPr>
      <w:pStyle w:val="Altbilgi"/>
    </w:pPr>
    <w:r>
      <w:t xml:space="preserve">FND 55. Sayı-Kasım 2015                                                                                                                            </w:t>
    </w:r>
    <w:hyperlink r:id="rId1" w:history="1">
      <w:r w:rsidRPr="00E60DEB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CB" w:rsidRDefault="005332CB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643" w:rsidRDefault="00894643" w:rsidP="005332CB">
      <w:pPr>
        <w:spacing w:after="0" w:line="240" w:lineRule="auto"/>
      </w:pPr>
      <w:r>
        <w:separator/>
      </w:r>
    </w:p>
  </w:footnote>
  <w:footnote w:type="continuationSeparator" w:id="0">
    <w:p w:rsidR="00894643" w:rsidRDefault="00894643" w:rsidP="005332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CB" w:rsidRDefault="005332CB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CB" w:rsidRDefault="005332CB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32CB" w:rsidRDefault="005332CB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0E12"/>
    <w:rsid w:val="00335A8D"/>
    <w:rsid w:val="003A122B"/>
    <w:rsid w:val="005332CB"/>
    <w:rsid w:val="00710E12"/>
    <w:rsid w:val="00894643"/>
    <w:rsid w:val="008F7BE5"/>
    <w:rsid w:val="00B029C6"/>
    <w:rsid w:val="00C9741C"/>
    <w:rsid w:val="00DD073F"/>
    <w:rsid w:val="00DE3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7B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5332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332CB"/>
  </w:style>
  <w:style w:type="paragraph" w:styleId="Altbilgi">
    <w:name w:val="footer"/>
    <w:basedOn w:val="Normal"/>
    <w:link w:val="AltbilgiChar"/>
    <w:uiPriority w:val="99"/>
    <w:semiHidden/>
    <w:unhideWhenUsed/>
    <w:rsid w:val="005332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332CB"/>
  </w:style>
  <w:style w:type="character" w:styleId="Kpr">
    <w:name w:val="Hyperlink"/>
    <w:basedOn w:val="VarsaylanParagrafYazTipi"/>
    <w:uiPriority w:val="99"/>
    <w:unhideWhenUsed/>
    <w:rsid w:val="005332C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7</cp:revision>
  <dcterms:created xsi:type="dcterms:W3CDTF">2017-02-11T21:56:00Z</dcterms:created>
  <dcterms:modified xsi:type="dcterms:W3CDTF">2020-04-16T14:08:00Z</dcterms:modified>
</cp:coreProperties>
</file>