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76B2" w:rsidRDefault="00691A1C" w:rsidP="00691A1C">
      <w:pPr>
        <w:jc w:val="center"/>
        <w:rPr>
          <w:b/>
          <w:sz w:val="24"/>
        </w:rPr>
      </w:pPr>
      <w:r w:rsidRPr="00691A1C">
        <w:rPr>
          <w:b/>
          <w:sz w:val="24"/>
        </w:rPr>
        <w:t>SÖZÜN ÖZÜ</w:t>
      </w:r>
    </w:p>
    <w:p w:rsidR="00691A1C" w:rsidRDefault="00691A1C" w:rsidP="00691A1C">
      <w:pPr>
        <w:jc w:val="both"/>
      </w:pPr>
      <w:r>
        <w:t>“En akıllı insan; nefsini hesaba çeken, onu iyi idare eden, ölümden sonrası için amel işleyen ve kabir karanlığı için Allah’ın nurundan istifade edendir.”</w:t>
      </w:r>
    </w:p>
    <w:p w:rsidR="00691A1C" w:rsidRDefault="00691A1C" w:rsidP="00691A1C">
      <w:pPr>
        <w:jc w:val="both"/>
      </w:pPr>
      <w:r>
        <w:t xml:space="preserve">Hz. Osman </w:t>
      </w:r>
      <w:proofErr w:type="spellStart"/>
      <w:r>
        <w:t>Radıyallahu</w:t>
      </w:r>
      <w:proofErr w:type="spellEnd"/>
      <w:r>
        <w:t xml:space="preserve"> Anh</w:t>
      </w:r>
    </w:p>
    <w:p w:rsidR="00691A1C" w:rsidRDefault="00691A1C" w:rsidP="00691A1C">
      <w:pPr>
        <w:jc w:val="both"/>
      </w:pPr>
    </w:p>
    <w:p w:rsidR="00691A1C" w:rsidRDefault="00691A1C" w:rsidP="00691A1C">
      <w:pPr>
        <w:jc w:val="both"/>
      </w:pPr>
      <w:r>
        <w:t xml:space="preserve">“Haksızlık karşısında eğilmeyiniz; çünkü hakkınızla beraber şerefinizi de kaybedersiniz.” </w:t>
      </w:r>
    </w:p>
    <w:p w:rsidR="00691A1C" w:rsidRDefault="00691A1C" w:rsidP="00691A1C">
      <w:pPr>
        <w:jc w:val="both"/>
      </w:pPr>
      <w:r>
        <w:t xml:space="preserve">Hz. Ali </w:t>
      </w:r>
      <w:proofErr w:type="spellStart"/>
      <w:r>
        <w:t>Radıyallahu</w:t>
      </w:r>
      <w:proofErr w:type="spellEnd"/>
      <w:r>
        <w:t xml:space="preserve"> Anh</w:t>
      </w:r>
    </w:p>
    <w:p w:rsidR="00691A1C" w:rsidRDefault="00691A1C" w:rsidP="00691A1C">
      <w:pPr>
        <w:jc w:val="both"/>
      </w:pPr>
    </w:p>
    <w:p w:rsidR="00691A1C" w:rsidRDefault="00691A1C" w:rsidP="00691A1C">
      <w:pPr>
        <w:jc w:val="both"/>
      </w:pPr>
      <w:r>
        <w:t>“Arı su içer bal akıtır, yılan su içer zehir akıtır.”</w:t>
      </w:r>
    </w:p>
    <w:p w:rsidR="00691A1C" w:rsidRDefault="00691A1C" w:rsidP="00691A1C">
      <w:pPr>
        <w:jc w:val="both"/>
      </w:pPr>
      <w:proofErr w:type="spellStart"/>
      <w:r>
        <w:t>Bediüzzaman</w:t>
      </w:r>
      <w:proofErr w:type="spellEnd"/>
      <w:r>
        <w:t xml:space="preserve"> Said Nursi</w:t>
      </w:r>
    </w:p>
    <w:p w:rsidR="00691A1C" w:rsidRDefault="00691A1C" w:rsidP="00691A1C">
      <w:pPr>
        <w:jc w:val="both"/>
      </w:pPr>
    </w:p>
    <w:p w:rsidR="00691A1C" w:rsidRDefault="00691A1C" w:rsidP="00691A1C">
      <w:pPr>
        <w:jc w:val="both"/>
      </w:pPr>
      <w:r>
        <w:t xml:space="preserve">“Ne söyleyeyim diye başta düşünmek, niçin söyledim diye sonunda pişman olmaktan iyidir.” </w:t>
      </w:r>
    </w:p>
    <w:p w:rsidR="00691A1C" w:rsidRDefault="00691A1C" w:rsidP="00691A1C">
      <w:pPr>
        <w:jc w:val="both"/>
      </w:pPr>
      <w:proofErr w:type="spellStart"/>
      <w:r>
        <w:t>Sâdi</w:t>
      </w:r>
      <w:proofErr w:type="spellEnd"/>
      <w:r>
        <w:t xml:space="preserve"> </w:t>
      </w:r>
      <w:proofErr w:type="spellStart"/>
      <w:r>
        <w:t>Şirazi</w:t>
      </w:r>
      <w:proofErr w:type="spellEnd"/>
    </w:p>
    <w:p w:rsidR="00691A1C" w:rsidRDefault="00691A1C" w:rsidP="00691A1C">
      <w:pPr>
        <w:jc w:val="both"/>
      </w:pPr>
    </w:p>
    <w:p w:rsidR="00691A1C" w:rsidRDefault="00691A1C" w:rsidP="00691A1C">
      <w:pPr>
        <w:jc w:val="both"/>
      </w:pPr>
      <w:r>
        <w:t>“Başkalarına karşı zafer kazanan kuvvetlidir, kendi nefsine karşı zafer kazanan ise kudretlidir!”</w:t>
      </w:r>
    </w:p>
    <w:p w:rsidR="00306F5B" w:rsidRDefault="00306F5B" w:rsidP="00691A1C">
      <w:pPr>
        <w:jc w:val="both"/>
      </w:pPr>
    </w:p>
    <w:p w:rsidR="00306F5B" w:rsidRDefault="00306F5B" w:rsidP="00691A1C">
      <w:pPr>
        <w:jc w:val="both"/>
      </w:pPr>
    </w:p>
    <w:p w:rsidR="00306F5B" w:rsidRDefault="00306F5B" w:rsidP="00691A1C">
      <w:pPr>
        <w:jc w:val="both"/>
      </w:pPr>
      <w:r w:rsidRPr="00306F5B">
        <w:t>Muhterem Alparslan KUYTUL Hocaefendi’ye sorulan binlerce sorudan sizin için seçtiklerimiz…</w:t>
      </w:r>
    </w:p>
    <w:p w:rsidR="00306F5B" w:rsidRDefault="00306F5B" w:rsidP="00691A1C">
      <w:pPr>
        <w:jc w:val="both"/>
      </w:pPr>
    </w:p>
    <w:p w:rsidR="00306F5B" w:rsidRDefault="00306F5B" w:rsidP="00691A1C">
      <w:pPr>
        <w:jc w:val="both"/>
      </w:pPr>
      <w:proofErr w:type="gramStart"/>
      <w:r w:rsidRPr="00306F5B">
        <w:t>Sorusu     Olmayanın</w:t>
      </w:r>
      <w:proofErr w:type="gramEnd"/>
      <w:r w:rsidRPr="00306F5B">
        <w:t xml:space="preserve"> Cevabı da Olmaz!</w:t>
      </w:r>
    </w:p>
    <w:p w:rsidR="00306F5B" w:rsidRDefault="00306F5B" w:rsidP="00691A1C">
      <w:pPr>
        <w:jc w:val="both"/>
      </w:pPr>
      <w:r w:rsidRPr="00306F5B">
        <w:t>Soru: İslam’a hizmet ederken iş ve aile arasındaki dengeyi nasıl kurmalıyız?</w:t>
      </w:r>
    </w:p>
    <w:p w:rsidR="00306F5B" w:rsidRDefault="00306F5B" w:rsidP="00691A1C">
      <w:pPr>
        <w:jc w:val="both"/>
      </w:pPr>
      <w:r w:rsidRPr="00306F5B">
        <w:t>Müslüman Allah’a hizmet etmek zorundadır. Onun için Allah’tan kıymetlisi yoktur. Ne anneniz, babanız ne de eşiniz, çocuklarınız Allah’tan daha kıymetli değildir. Bir Müslümanın her şeyi bir tarafa davası bir tarafa olmalıdır. Müslüman; Allah’ın emirlerini annesi, babası, eşi izin vermese de yapmak zorundadır. Peygamberimiz Sallallahu Aleyhi ve Sellem: “Allah’a isyan olan konuda kullara itaat yoktur” buyurmuştur. Hepsini razı etmeye çalışanlar, ne Allah’ı razı ediyor ne eşini ne de anne-babasını. O halde kişi ailesine karşı görevini yapmalı ama en çok Allah’ı razı etmeye çalışmalıdır. Bu zamanda İslam ve Müslümanlar zayıftırlar. Bütün vaktimizi İslam’a hizmete vermek zorundayız. Bu zamanın dengesi budur.</w:t>
      </w:r>
    </w:p>
    <w:p w:rsidR="00306F5B" w:rsidRDefault="00306F5B" w:rsidP="00691A1C">
      <w:pPr>
        <w:jc w:val="both"/>
      </w:pPr>
      <w:r w:rsidRPr="00306F5B">
        <w:t>Soru: Aile içi huzursuzluklar ve boşanmalar her geçen gün artmakta. Bu durumu nasıl değerlendiriyorsunuz?</w:t>
      </w:r>
    </w:p>
    <w:p w:rsidR="00306F5B" w:rsidRDefault="00306F5B" w:rsidP="00691A1C">
      <w:pPr>
        <w:jc w:val="both"/>
      </w:pPr>
      <w:r w:rsidRPr="00306F5B">
        <w:t xml:space="preserve">Bu tür hadiseler batı medeniyetinin eserleridir. Batı medeniyetinde kadın </w:t>
      </w:r>
      <w:proofErr w:type="spellStart"/>
      <w:r w:rsidRPr="00306F5B">
        <w:t>kadın</w:t>
      </w:r>
      <w:proofErr w:type="spellEnd"/>
      <w:r w:rsidRPr="00306F5B">
        <w:t xml:space="preserve"> olmaktan, erkek de erkek olmaktan çıktı. Allah kadın ve erkek şeklinde iki çeşit insan yaratmıştır. Bunlar fıtratı bozdular, insanı dört çeşit yaptılar… Kadın, erkek, üçüncüsü kadınlaşmış erkek, dördüncüsü erkekleşmiş kadın! Kadın erkekleşirse, erkek kadınlaşırsa elbette ki anlaşmazlıklar ve boşanmalar artacaktır. Kadın ve erkek </w:t>
      </w:r>
      <w:r w:rsidRPr="00306F5B">
        <w:lastRenderedPageBreak/>
        <w:t>fıtratına göre; İslam ahlâkına ve İslam’ın kendisine yüklediği vazifeye uygun davrandığında aile içinde huzur oluşacak ve boşanmalar azalacaktır.</w:t>
      </w:r>
    </w:p>
    <w:p w:rsidR="00306F5B" w:rsidRPr="00691A1C" w:rsidRDefault="00306F5B" w:rsidP="00691A1C">
      <w:pPr>
        <w:jc w:val="both"/>
      </w:pPr>
      <w:r w:rsidRPr="00306F5B">
        <w:t xml:space="preserve">Bu tür hadiseler batı medeniyetinin eserleridir. Batı medeniyetinde kadın </w:t>
      </w:r>
      <w:proofErr w:type="spellStart"/>
      <w:r w:rsidRPr="00306F5B">
        <w:t>kadın</w:t>
      </w:r>
      <w:proofErr w:type="spellEnd"/>
      <w:r w:rsidRPr="00306F5B">
        <w:t xml:space="preserve"> olmaktan, erkek de erkek olmaktan çıktı. Allah kadın ve erkek şeklinde iki çeşit insan yaratmıştır. Bunlar fıtratı bozdular, insanı dört çeşit yaptılar… Kadın, erkek, üçüncüsü kadınlaşmış erkek, dördüncüsü erkekleşmiş kadın! Kadın erkekleşirse, erkek kadınlaşırsa elbette ki anlaşmazlıklar ve boşanmalar artacaktır. Kadın ve erkek fıtratına göre; İslam ahlâkına ve İslam’ın kendisine yüklediği vazifeye uygun davrandığında aile içinde huzur oluşacak ve boşanmalar azalacaktır.</w:t>
      </w:r>
      <w:bookmarkStart w:id="0" w:name="_GoBack"/>
      <w:bookmarkEnd w:id="0"/>
    </w:p>
    <w:sectPr w:rsidR="00306F5B" w:rsidRPr="00691A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859"/>
    <w:rsid w:val="00306F5B"/>
    <w:rsid w:val="00691A1C"/>
    <w:rsid w:val="00854859"/>
    <w:rsid w:val="00F876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D79E2F-EC8E-4AB7-9EB3-E8350045E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407</Words>
  <Characters>2322</Characters>
  <Application>Microsoft Office Word</Application>
  <DocSecurity>0</DocSecurity>
  <Lines>19</Lines>
  <Paragraphs>5</Paragraphs>
  <ScaleCrop>false</ScaleCrop>
  <Company/>
  <LinksUpToDate>false</LinksUpToDate>
  <CharactersWithSpaces>2724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3</cp:revision>
  <dcterms:created xsi:type="dcterms:W3CDTF">2017-04-11T07:21:00Z</dcterms:created>
  <dcterms:modified xsi:type="dcterms:W3CDTF">2017-04-11T07:30:00Z</dcterms:modified>
</cp:coreProperties>
</file>