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FAC5D" w14:textId="66208941" w:rsidR="00BC1BBD" w:rsidRPr="000F0726" w:rsidRDefault="000F0726" w:rsidP="000F0726">
      <w:pPr>
        <w:jc w:val="center"/>
        <w:rPr>
          <w:rFonts w:ascii="Calibri" w:hAnsi="Calibri" w:cs="Calibri"/>
          <w:b/>
          <w:bCs/>
          <w:sz w:val="50"/>
          <w:szCs w:val="50"/>
        </w:rPr>
      </w:pPr>
      <w:proofErr w:type="spellStart"/>
      <w:r w:rsidRPr="000F0726">
        <w:rPr>
          <w:rFonts w:ascii="Calibri" w:hAnsi="Calibri" w:cs="Calibri"/>
          <w:b/>
          <w:bCs/>
          <w:sz w:val="50"/>
          <w:szCs w:val="50"/>
        </w:rPr>
        <w:t>Riyazü’s</w:t>
      </w:r>
      <w:proofErr w:type="spellEnd"/>
      <w:r w:rsidRPr="000F0726">
        <w:rPr>
          <w:rFonts w:ascii="Calibri" w:hAnsi="Calibri" w:cs="Calibri"/>
          <w:b/>
          <w:bCs/>
          <w:sz w:val="50"/>
          <w:szCs w:val="50"/>
        </w:rPr>
        <w:t xml:space="preserve"> </w:t>
      </w:r>
      <w:proofErr w:type="spellStart"/>
      <w:r w:rsidRPr="000F0726">
        <w:rPr>
          <w:rFonts w:ascii="Calibri" w:hAnsi="Calibri" w:cs="Calibri"/>
          <w:b/>
          <w:bCs/>
          <w:sz w:val="50"/>
          <w:szCs w:val="50"/>
        </w:rPr>
        <w:t>Salihin’den</w:t>
      </w:r>
      <w:proofErr w:type="spellEnd"/>
      <w:r w:rsidRPr="000F0726">
        <w:rPr>
          <w:rFonts w:ascii="Calibri" w:hAnsi="Calibri" w:cs="Calibri"/>
          <w:b/>
          <w:bCs/>
          <w:sz w:val="50"/>
          <w:szCs w:val="50"/>
        </w:rPr>
        <w:t xml:space="preserve"> 10 Hadis Ezberle!</w:t>
      </w:r>
    </w:p>
    <w:p w14:paraId="213E93F6" w14:textId="77777777" w:rsidR="007C13F2" w:rsidRPr="000F0726" w:rsidRDefault="007C13F2" w:rsidP="000F0726">
      <w:pPr>
        <w:ind w:firstLine="708"/>
        <w:jc w:val="both"/>
        <w:rPr>
          <w:rFonts w:ascii="Calibri" w:hAnsi="Calibri" w:cs="Calibri"/>
          <w:sz w:val="22"/>
          <w:szCs w:val="22"/>
        </w:rPr>
      </w:pPr>
      <w:r w:rsidRPr="000F0726">
        <w:rPr>
          <w:rFonts w:ascii="Calibri" w:hAnsi="Calibri" w:cs="Calibri"/>
          <w:sz w:val="22"/>
          <w:szCs w:val="22"/>
        </w:rPr>
        <w:t xml:space="preserve">Âlemlere rahmet olarak gönderilen Hz. Peygamber Sallallahu Aleyhi ve </w:t>
      </w:r>
      <w:proofErr w:type="spellStart"/>
      <w:r w:rsidRPr="000F0726">
        <w:rPr>
          <w:rFonts w:ascii="Calibri" w:hAnsi="Calibri" w:cs="Calibri"/>
          <w:sz w:val="22"/>
          <w:szCs w:val="22"/>
        </w:rPr>
        <w:t>Sellem’in</w:t>
      </w:r>
      <w:proofErr w:type="spellEnd"/>
      <w:r w:rsidRPr="000F0726">
        <w:rPr>
          <w:rFonts w:ascii="Calibri" w:hAnsi="Calibri" w:cs="Calibri"/>
          <w:sz w:val="22"/>
          <w:szCs w:val="22"/>
        </w:rPr>
        <w:t xml:space="preserve"> 14 asır öncesinden verdiği bir müjde ile kalplerimizin canlanmasına kapı aralayan bir hadis-i şerifte </w:t>
      </w:r>
      <w:proofErr w:type="spellStart"/>
      <w:r w:rsidRPr="000F0726">
        <w:rPr>
          <w:rFonts w:ascii="Calibri" w:hAnsi="Calibri" w:cs="Calibri"/>
          <w:sz w:val="22"/>
          <w:szCs w:val="22"/>
        </w:rPr>
        <w:t>Fahr</w:t>
      </w:r>
      <w:proofErr w:type="spellEnd"/>
      <w:r w:rsidRPr="000F0726">
        <w:rPr>
          <w:rFonts w:ascii="Calibri" w:hAnsi="Calibri" w:cs="Calibri"/>
          <w:sz w:val="22"/>
          <w:szCs w:val="22"/>
        </w:rPr>
        <w:t xml:space="preserve">-i Kâinat Efendimiz şöyle buyurmaktadır: </w:t>
      </w:r>
    </w:p>
    <w:p w14:paraId="78BF1057" w14:textId="77777777" w:rsidR="007C13F2" w:rsidRPr="000F0726" w:rsidRDefault="007C13F2" w:rsidP="000F0726">
      <w:pPr>
        <w:ind w:firstLine="708"/>
        <w:jc w:val="both"/>
        <w:rPr>
          <w:rFonts w:ascii="Calibri" w:hAnsi="Calibri" w:cs="Calibri"/>
          <w:sz w:val="22"/>
          <w:szCs w:val="22"/>
        </w:rPr>
      </w:pPr>
      <w:r w:rsidRPr="000F0726">
        <w:rPr>
          <w:rFonts w:ascii="Calibri" w:hAnsi="Calibri" w:cs="Calibri"/>
          <w:i/>
          <w:iCs/>
          <w:sz w:val="22"/>
          <w:szCs w:val="22"/>
        </w:rPr>
        <w:t>“Bizden bir şey işitip onu aynen işittiği gibi başkalarına ulaştıran kimsenin Allah yüzünü ağartsın. Kendisine bilgi ulaştırılan nice insan vardır ki o bilgiyi, bizzat işiten kimseden daha iyi anlar ve korur.”</w:t>
      </w:r>
      <w:r w:rsidRPr="000F0726">
        <w:rPr>
          <w:rFonts w:ascii="Calibri" w:hAnsi="Calibri" w:cs="Calibri"/>
          <w:i/>
          <w:iCs/>
          <w:sz w:val="22"/>
          <w:szCs w:val="22"/>
          <w:vertAlign w:val="superscript"/>
        </w:rPr>
        <w:t>1</w:t>
      </w:r>
      <w:r w:rsidRPr="000F0726">
        <w:rPr>
          <w:rFonts w:ascii="Calibri" w:hAnsi="Calibri" w:cs="Calibri"/>
          <w:i/>
          <w:iCs/>
          <w:sz w:val="22"/>
          <w:szCs w:val="22"/>
        </w:rPr>
        <w:t xml:space="preserve"> </w:t>
      </w:r>
    </w:p>
    <w:p w14:paraId="54E2E0DA" w14:textId="77777777" w:rsidR="007C13F2" w:rsidRPr="000F0726" w:rsidRDefault="007C13F2" w:rsidP="000F0726">
      <w:pPr>
        <w:ind w:firstLine="708"/>
        <w:jc w:val="both"/>
        <w:rPr>
          <w:rFonts w:ascii="Calibri" w:hAnsi="Calibri" w:cs="Calibri"/>
          <w:sz w:val="22"/>
          <w:szCs w:val="22"/>
        </w:rPr>
      </w:pPr>
      <w:r w:rsidRPr="000F0726">
        <w:rPr>
          <w:rFonts w:ascii="Calibri" w:hAnsi="Calibri" w:cs="Calibri"/>
          <w:sz w:val="22"/>
          <w:szCs w:val="22"/>
        </w:rPr>
        <w:t xml:space="preserve">Yaz dönemi ilmi gelişim hedefi doğrultusunda ‘Hadis Oku, Sünnetle Yaşa!’ sloganı ile Hz. Peygamber'in çağlara yön veren hadislerinin birkaçını ezberlemek üzere sizler için derledik. </w:t>
      </w:r>
    </w:p>
    <w:p w14:paraId="1ED8DFCB" w14:textId="77777777" w:rsidR="007C13F2" w:rsidRPr="000F0726" w:rsidRDefault="007C13F2" w:rsidP="000F0726">
      <w:pPr>
        <w:ind w:firstLine="708"/>
        <w:jc w:val="both"/>
        <w:rPr>
          <w:rFonts w:ascii="Calibri" w:hAnsi="Calibri" w:cs="Calibri"/>
          <w:b/>
          <w:bCs/>
          <w:sz w:val="22"/>
          <w:szCs w:val="22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Hz. Peygamber'e ümmet olma vazifesinin gerektirdiği birçok vazifeden bir tanesi olan; hadis-i şeriflerin hem zihinlerde hem kalplerde hem de hayatlarımızda muhafaza edilmesi görevini hakkı ile yerine getirebilmemiz duası ile…</w:t>
      </w:r>
    </w:p>
    <w:p w14:paraId="7A53BEDA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اتقوا النَّارَ ولو بِشِقِّ تمرةٍ </w:t>
      </w:r>
    </w:p>
    <w:p w14:paraId="686B45ED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“Yarım hurma ile de olsa cehennemden korunun.”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2</w:t>
      </w:r>
    </w:p>
    <w:p w14:paraId="0ACC8EDB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ما نَقَصتْ صَدَقةٌ مِن مالٍ </w:t>
      </w:r>
    </w:p>
    <w:p w14:paraId="1F9C9BC5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“Sadaka malı eksiltmez.”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3</w:t>
      </w:r>
    </w:p>
    <w:p w14:paraId="524BC990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لو أنكم تتوكلون على الله حقَّ توكُّله؛ لرزقكم كما يرزق الطيرَ </w:t>
      </w:r>
    </w:p>
    <w:p w14:paraId="4A429589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“Allah’a hakkıyla tevekkül etseniz, sabah aç çıkıp akşam tok dönen kuşlar gibi rızıklandırılırdınız.”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4</w:t>
      </w:r>
    </w:p>
    <w:p w14:paraId="54C4C1C9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أفشُوا السَّلامَ بينكم </w:t>
      </w:r>
    </w:p>
    <w:p w14:paraId="2395BD10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“Aranızda selamı yayınız.”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5</w:t>
      </w:r>
    </w:p>
    <w:p w14:paraId="7A682118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رِضى اللَّهِ في رِضى الوالِدَينِ ، وسَخَطُ اللَّهِ في سَخَطِ الوالدينِ </w:t>
      </w:r>
    </w:p>
    <w:p w14:paraId="1DF32B5F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“Allah’ın rızası anne babanın rızasında, gazabı da onların gazabındadır.”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6</w:t>
      </w:r>
    </w:p>
    <w:p w14:paraId="2A9A8933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لا يؤمنُ أحدُكم حتى يُحِبَّ لأخيه ما يُحِبُّ لنفسِه </w:t>
      </w:r>
    </w:p>
    <w:p w14:paraId="2011BE4F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“Sizden biri, kendisi için sevdiğini kardeşi için de sevmedikçe gerçek iman etmiş olmaz.”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7</w:t>
      </w:r>
    </w:p>
    <w:p w14:paraId="1B9EF7A2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>مَنْ لا يَرْحَمْ الناسَ ، لا يَرْحَمْهُ اللهُ عزَّ و جلَّ</w:t>
      </w:r>
    </w:p>
    <w:p w14:paraId="650A9AD5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“İnsanlara merhamet etmeyene Allah da merhamet etmez.”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8</w:t>
      </w:r>
    </w:p>
    <w:p w14:paraId="238B9F75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ازهَدْ في الدُّنيا يُحبَّك اللهُ، وازهَدْ فيما عند النَّاسِ يُحبَّك النَّاسُ </w:t>
      </w:r>
    </w:p>
    <w:p w14:paraId="276D77B3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“Dünyaya karşı zahit ol, Allah seni sevecektir. İnsanların elinde bulunanlara karşı zahit ol, insanlar seni sevecektir.”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9</w:t>
      </w:r>
    </w:p>
    <w:p w14:paraId="5F91BCDD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  من لزِم الاستغفارَ جعل اللهُ له من كلِّ ضيقٍ مخرجًا ومن كلِّ همٍّ فرَجًا ورزقه من حيث لا يحتسِبُ</w:t>
      </w:r>
    </w:p>
    <w:p w14:paraId="72BDB458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“Kim istiğfarı devamlı yaparsa, Allah ona her darlıktan bir çıkış yolu, her sıkıntıdan bir kurtuluş yolu gösterir ve ummadığı yerden ona rızık verir.”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10</w:t>
      </w:r>
    </w:p>
    <w:p w14:paraId="3BB7CE93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rtl/>
          <w:lang w:bidi="ar-YE"/>
        </w:rPr>
      </w:pPr>
      <w:r w:rsidRPr="000F0726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ألَا وإنَّ في الجَسَدِ مُضْغَةً: إذَا صَلَحَتْ صَلَحَ الجَسَدُ كُلُّهُ، وإذَا فَسَدَتْ فَسَدَ الجَسَدُ كُلُّهُ، ألَا وهي القَلْبُ </w:t>
      </w:r>
    </w:p>
    <w:p w14:paraId="0B7F9430" w14:textId="77777777" w:rsidR="007C13F2" w:rsidRPr="000F0726" w:rsidRDefault="007C13F2" w:rsidP="000F0726">
      <w:pPr>
        <w:jc w:val="both"/>
        <w:rPr>
          <w:rFonts w:ascii="Calibri" w:hAnsi="Calibri" w:cs="Calibri"/>
          <w:b/>
          <w:bCs/>
          <w:sz w:val="22"/>
          <w:szCs w:val="22"/>
          <w:vertAlign w:val="superscript"/>
        </w:rPr>
      </w:pPr>
      <w:r w:rsidRPr="000F0726">
        <w:rPr>
          <w:rFonts w:ascii="Calibri" w:hAnsi="Calibri" w:cs="Calibri"/>
          <w:b/>
          <w:bCs/>
          <w:sz w:val="22"/>
          <w:szCs w:val="22"/>
        </w:rPr>
        <w:t>“Dikkat edin! Bedende bir et parçası vardır; o düzgün olursa beden de düzgün olur. Dikkat edin o kalptir.”</w:t>
      </w:r>
      <w:r w:rsidRPr="000F0726">
        <w:rPr>
          <w:rFonts w:ascii="Calibri" w:hAnsi="Calibri" w:cs="Calibri"/>
          <w:b/>
          <w:bCs/>
          <w:sz w:val="22"/>
          <w:szCs w:val="22"/>
          <w:vertAlign w:val="superscript"/>
        </w:rPr>
        <w:t>11</w:t>
      </w:r>
    </w:p>
    <w:p w14:paraId="32F5E999" w14:textId="77777777" w:rsidR="007C13F2" w:rsidRPr="000F0726" w:rsidRDefault="007C13F2" w:rsidP="000F0726">
      <w:pPr>
        <w:jc w:val="both"/>
        <w:rPr>
          <w:rFonts w:ascii="Calibri" w:hAnsi="Calibri" w:cs="Calibri"/>
          <w:sz w:val="22"/>
          <w:szCs w:val="22"/>
        </w:rPr>
      </w:pPr>
      <w:proofErr w:type="spellStart"/>
      <w:r w:rsidRPr="000F0726">
        <w:rPr>
          <w:rFonts w:ascii="Calibri" w:hAnsi="Calibri" w:cs="Calibri"/>
          <w:sz w:val="22"/>
          <w:szCs w:val="22"/>
        </w:rPr>
        <w:t>Tirmizi</w:t>
      </w:r>
      <w:proofErr w:type="spellEnd"/>
      <w:r w:rsidRPr="000F0726">
        <w:rPr>
          <w:rFonts w:ascii="Calibri" w:hAnsi="Calibri" w:cs="Calibri"/>
          <w:sz w:val="22"/>
          <w:szCs w:val="22"/>
        </w:rPr>
        <w:t xml:space="preserve">, İlim, 7 </w:t>
      </w:r>
    </w:p>
    <w:p w14:paraId="1F0F6C46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lastRenderedPageBreak/>
        <w:t>Buhari, Zekât, 10</w:t>
      </w:r>
    </w:p>
    <w:p w14:paraId="2DB97D2B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 xml:space="preserve">Müslim, </w:t>
      </w:r>
      <w:proofErr w:type="spellStart"/>
      <w:r w:rsidRPr="000F0726">
        <w:rPr>
          <w:rFonts w:ascii="Calibri" w:hAnsi="Calibri" w:cs="Calibri"/>
          <w:sz w:val="18"/>
          <w:szCs w:val="18"/>
        </w:rPr>
        <w:t>Birr</w:t>
      </w:r>
      <w:proofErr w:type="spellEnd"/>
      <w:r w:rsidRPr="000F0726">
        <w:rPr>
          <w:rFonts w:ascii="Calibri" w:hAnsi="Calibri" w:cs="Calibri"/>
          <w:sz w:val="18"/>
          <w:szCs w:val="18"/>
        </w:rPr>
        <w:t>, 69</w:t>
      </w:r>
    </w:p>
    <w:p w14:paraId="400395E4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proofErr w:type="spellStart"/>
      <w:r w:rsidRPr="000F0726">
        <w:rPr>
          <w:rFonts w:ascii="Calibri" w:hAnsi="Calibri" w:cs="Calibri"/>
          <w:sz w:val="18"/>
          <w:szCs w:val="18"/>
        </w:rPr>
        <w:t>Tirmizi</w:t>
      </w:r>
      <w:proofErr w:type="spellEnd"/>
      <w:r w:rsidRPr="000F0726">
        <w:rPr>
          <w:rFonts w:ascii="Calibri" w:hAnsi="Calibri" w:cs="Calibri"/>
          <w:sz w:val="18"/>
          <w:szCs w:val="18"/>
        </w:rPr>
        <w:t xml:space="preserve">, </w:t>
      </w:r>
      <w:proofErr w:type="spellStart"/>
      <w:r w:rsidRPr="000F0726">
        <w:rPr>
          <w:rFonts w:ascii="Calibri" w:hAnsi="Calibri" w:cs="Calibri"/>
          <w:sz w:val="18"/>
          <w:szCs w:val="18"/>
        </w:rPr>
        <w:t>Zühd</w:t>
      </w:r>
      <w:proofErr w:type="spellEnd"/>
      <w:r w:rsidRPr="000F0726">
        <w:rPr>
          <w:rFonts w:ascii="Calibri" w:hAnsi="Calibri" w:cs="Calibri"/>
          <w:sz w:val="18"/>
          <w:szCs w:val="18"/>
        </w:rPr>
        <w:t>, 33</w:t>
      </w:r>
    </w:p>
    <w:p w14:paraId="649A194D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>Müslim, İman, 93</w:t>
      </w:r>
    </w:p>
    <w:p w14:paraId="06C99823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proofErr w:type="spellStart"/>
      <w:r w:rsidRPr="000F0726">
        <w:rPr>
          <w:rFonts w:ascii="Calibri" w:hAnsi="Calibri" w:cs="Calibri"/>
          <w:sz w:val="18"/>
          <w:szCs w:val="18"/>
        </w:rPr>
        <w:t>Tirmizi</w:t>
      </w:r>
      <w:proofErr w:type="spellEnd"/>
      <w:r w:rsidRPr="000F0726">
        <w:rPr>
          <w:rFonts w:ascii="Calibri" w:hAnsi="Calibri" w:cs="Calibri"/>
          <w:sz w:val="18"/>
          <w:szCs w:val="18"/>
        </w:rPr>
        <w:t xml:space="preserve">, </w:t>
      </w:r>
      <w:proofErr w:type="spellStart"/>
      <w:r w:rsidRPr="000F0726">
        <w:rPr>
          <w:rFonts w:ascii="Calibri" w:hAnsi="Calibri" w:cs="Calibri"/>
          <w:sz w:val="18"/>
          <w:szCs w:val="18"/>
        </w:rPr>
        <w:t>Birr</w:t>
      </w:r>
      <w:proofErr w:type="spellEnd"/>
      <w:r w:rsidRPr="000F0726">
        <w:rPr>
          <w:rFonts w:ascii="Calibri" w:hAnsi="Calibri" w:cs="Calibri"/>
          <w:sz w:val="18"/>
          <w:szCs w:val="18"/>
        </w:rPr>
        <w:t>, 3</w:t>
      </w:r>
    </w:p>
    <w:p w14:paraId="7EDE1F2C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>Buhari, İman 7; Müslim, İman, 71</w:t>
      </w:r>
    </w:p>
    <w:p w14:paraId="2A5EDE7C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 xml:space="preserve">Buhari, </w:t>
      </w:r>
      <w:proofErr w:type="spellStart"/>
      <w:r w:rsidRPr="000F0726">
        <w:rPr>
          <w:rFonts w:ascii="Calibri" w:hAnsi="Calibri" w:cs="Calibri"/>
          <w:sz w:val="18"/>
          <w:szCs w:val="18"/>
        </w:rPr>
        <w:t>Tevhid</w:t>
      </w:r>
      <w:proofErr w:type="spellEnd"/>
      <w:r w:rsidRPr="000F0726">
        <w:rPr>
          <w:rFonts w:ascii="Calibri" w:hAnsi="Calibri" w:cs="Calibri"/>
          <w:sz w:val="18"/>
          <w:szCs w:val="18"/>
        </w:rPr>
        <w:t xml:space="preserve"> 2; Müslim, </w:t>
      </w:r>
      <w:proofErr w:type="spellStart"/>
      <w:r w:rsidRPr="000F0726">
        <w:rPr>
          <w:rFonts w:ascii="Calibri" w:hAnsi="Calibri" w:cs="Calibri"/>
          <w:sz w:val="18"/>
          <w:szCs w:val="18"/>
        </w:rPr>
        <w:t>Fedâil</w:t>
      </w:r>
      <w:proofErr w:type="spellEnd"/>
      <w:r w:rsidRPr="000F0726">
        <w:rPr>
          <w:rFonts w:ascii="Calibri" w:hAnsi="Calibri" w:cs="Calibri"/>
          <w:sz w:val="18"/>
          <w:szCs w:val="18"/>
        </w:rPr>
        <w:t>, 66</w:t>
      </w:r>
    </w:p>
    <w:p w14:paraId="148A0C7F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 xml:space="preserve">İbn-i </w:t>
      </w:r>
      <w:proofErr w:type="spellStart"/>
      <w:r w:rsidRPr="000F0726">
        <w:rPr>
          <w:rFonts w:ascii="Calibri" w:hAnsi="Calibri" w:cs="Calibri"/>
          <w:sz w:val="18"/>
          <w:szCs w:val="18"/>
        </w:rPr>
        <w:t>Mace</w:t>
      </w:r>
      <w:proofErr w:type="spellEnd"/>
      <w:r w:rsidRPr="000F0726">
        <w:rPr>
          <w:rFonts w:ascii="Calibri" w:hAnsi="Calibri" w:cs="Calibri"/>
          <w:sz w:val="18"/>
          <w:szCs w:val="18"/>
        </w:rPr>
        <w:t xml:space="preserve">, </w:t>
      </w:r>
      <w:proofErr w:type="spellStart"/>
      <w:r w:rsidRPr="000F0726">
        <w:rPr>
          <w:rFonts w:ascii="Calibri" w:hAnsi="Calibri" w:cs="Calibri"/>
          <w:sz w:val="18"/>
          <w:szCs w:val="18"/>
        </w:rPr>
        <w:t>Zühd</w:t>
      </w:r>
      <w:proofErr w:type="spellEnd"/>
      <w:r w:rsidRPr="000F0726">
        <w:rPr>
          <w:rFonts w:ascii="Calibri" w:hAnsi="Calibri" w:cs="Calibri"/>
          <w:sz w:val="18"/>
          <w:szCs w:val="18"/>
        </w:rPr>
        <w:t>, 1</w:t>
      </w:r>
    </w:p>
    <w:p w14:paraId="0F0E28A0" w14:textId="77777777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 xml:space="preserve">İbn-i </w:t>
      </w:r>
      <w:proofErr w:type="spellStart"/>
      <w:r w:rsidRPr="000F0726">
        <w:rPr>
          <w:rFonts w:ascii="Calibri" w:hAnsi="Calibri" w:cs="Calibri"/>
          <w:sz w:val="18"/>
          <w:szCs w:val="18"/>
        </w:rPr>
        <w:t>Mace</w:t>
      </w:r>
      <w:proofErr w:type="spellEnd"/>
      <w:r w:rsidRPr="000F0726">
        <w:rPr>
          <w:rFonts w:ascii="Calibri" w:hAnsi="Calibri" w:cs="Calibri"/>
          <w:sz w:val="18"/>
          <w:szCs w:val="18"/>
        </w:rPr>
        <w:t xml:space="preserve">, </w:t>
      </w:r>
      <w:proofErr w:type="spellStart"/>
      <w:r w:rsidRPr="000F0726">
        <w:rPr>
          <w:rFonts w:ascii="Calibri" w:hAnsi="Calibri" w:cs="Calibri"/>
          <w:sz w:val="18"/>
          <w:szCs w:val="18"/>
        </w:rPr>
        <w:t>Edeb</w:t>
      </w:r>
      <w:proofErr w:type="spellEnd"/>
      <w:r w:rsidRPr="000F0726">
        <w:rPr>
          <w:rFonts w:ascii="Calibri" w:hAnsi="Calibri" w:cs="Calibri"/>
          <w:sz w:val="18"/>
          <w:szCs w:val="18"/>
        </w:rPr>
        <w:t>, 57</w:t>
      </w:r>
    </w:p>
    <w:p w14:paraId="2D608B46" w14:textId="2D39365A" w:rsidR="007C13F2" w:rsidRPr="000F0726" w:rsidRDefault="007C13F2" w:rsidP="000F0726">
      <w:pPr>
        <w:pStyle w:val="ListeParagraf"/>
        <w:numPr>
          <w:ilvl w:val="0"/>
          <w:numId w:val="1"/>
        </w:numPr>
        <w:jc w:val="both"/>
        <w:rPr>
          <w:rFonts w:ascii="Calibri" w:hAnsi="Calibri" w:cs="Calibri"/>
          <w:sz w:val="18"/>
          <w:szCs w:val="18"/>
        </w:rPr>
      </w:pPr>
      <w:r w:rsidRPr="000F0726">
        <w:rPr>
          <w:rFonts w:ascii="Calibri" w:hAnsi="Calibri" w:cs="Calibri"/>
          <w:sz w:val="18"/>
          <w:szCs w:val="18"/>
        </w:rPr>
        <w:t xml:space="preserve">Buhari, İman 39; Müslim, </w:t>
      </w:r>
      <w:proofErr w:type="spellStart"/>
      <w:r w:rsidRPr="000F0726">
        <w:rPr>
          <w:rFonts w:ascii="Calibri" w:hAnsi="Calibri" w:cs="Calibri"/>
          <w:sz w:val="18"/>
          <w:szCs w:val="18"/>
        </w:rPr>
        <w:t>Müsâkât</w:t>
      </w:r>
      <w:proofErr w:type="spellEnd"/>
      <w:r w:rsidRPr="000F0726">
        <w:rPr>
          <w:rFonts w:ascii="Calibri" w:hAnsi="Calibri" w:cs="Calibri"/>
          <w:sz w:val="18"/>
          <w:szCs w:val="18"/>
        </w:rPr>
        <w:t>, 107</w:t>
      </w:r>
    </w:p>
    <w:sectPr w:rsidR="007C13F2" w:rsidRPr="000F0726" w:rsidSect="00EF1352">
      <w:headerReference w:type="default" r:id="rId7"/>
      <w:footerReference w:type="default" r:id="rId8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59488" w14:textId="77777777" w:rsidR="000A30CE" w:rsidRDefault="000A30CE" w:rsidP="000F0726">
      <w:pPr>
        <w:spacing w:after="0" w:line="240" w:lineRule="auto"/>
      </w:pPr>
      <w:r>
        <w:separator/>
      </w:r>
    </w:p>
  </w:endnote>
  <w:endnote w:type="continuationSeparator" w:id="0">
    <w:p w14:paraId="1EB9FE90" w14:textId="77777777" w:rsidR="000A30CE" w:rsidRDefault="000A30CE" w:rsidP="000F0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FB3F" w14:textId="76B1A503" w:rsidR="000F0726" w:rsidRPr="000F0726" w:rsidRDefault="000F0726">
    <w:pPr>
      <w:pStyle w:val="AltBilgi"/>
      <w:rPr>
        <w:rFonts w:ascii="Calibri" w:hAnsi="Calibri" w:cs="Calibri"/>
        <w:b/>
        <w:bCs/>
        <w:sz w:val="22"/>
        <w:szCs w:val="22"/>
      </w:rPr>
    </w:pPr>
    <w:r w:rsidRPr="00C81741">
      <w:rPr>
        <w:rFonts w:ascii="Calibri" w:hAnsi="Calibri" w:cs="Calibri"/>
        <w:b/>
        <w:bCs/>
        <w:sz w:val="22"/>
        <w:szCs w:val="22"/>
      </w:rPr>
      <w:t>FND 16</w:t>
    </w:r>
    <w:r>
      <w:rPr>
        <w:rFonts w:ascii="Calibri" w:hAnsi="Calibri" w:cs="Calibri"/>
        <w:b/>
        <w:bCs/>
        <w:sz w:val="22"/>
        <w:szCs w:val="22"/>
      </w:rPr>
      <w:t>2</w:t>
    </w:r>
    <w:r w:rsidRPr="00C81741">
      <w:rPr>
        <w:rFonts w:ascii="Calibri" w:hAnsi="Calibri" w:cs="Calibri"/>
        <w:b/>
        <w:bCs/>
        <w:sz w:val="22"/>
        <w:szCs w:val="22"/>
      </w:rPr>
      <w:t xml:space="preserve">. Sayı, </w:t>
    </w:r>
    <w:r>
      <w:rPr>
        <w:rFonts w:ascii="Calibri" w:hAnsi="Calibri" w:cs="Calibri"/>
        <w:b/>
        <w:bCs/>
        <w:sz w:val="22"/>
        <w:szCs w:val="22"/>
      </w:rPr>
      <w:t>Temmuz</w:t>
    </w:r>
    <w:r w:rsidRPr="00C81741">
      <w:rPr>
        <w:rFonts w:ascii="Calibri" w:hAnsi="Calibri" w:cs="Calibri"/>
        <w:b/>
        <w:bCs/>
        <w:sz w:val="22"/>
        <w:szCs w:val="22"/>
      </w:rPr>
      <w:t xml:space="preserve">- </w:t>
    </w:r>
    <w:r>
      <w:rPr>
        <w:rFonts w:ascii="Calibri" w:hAnsi="Calibri" w:cs="Calibri"/>
        <w:b/>
        <w:bCs/>
        <w:sz w:val="22"/>
        <w:szCs w:val="22"/>
      </w:rPr>
      <w:t>Ağustos</w:t>
    </w:r>
    <w:r w:rsidRPr="00C81741">
      <w:rPr>
        <w:rFonts w:ascii="Calibri" w:hAnsi="Calibri" w:cs="Calibri"/>
        <w:b/>
        <w:bCs/>
        <w:sz w:val="22"/>
        <w:szCs w:val="22"/>
      </w:rPr>
      <w:t xml:space="preserve"> 2025                     </w:t>
    </w:r>
    <w:r>
      <w:rPr>
        <w:rFonts w:ascii="Calibri" w:hAnsi="Calibri" w:cs="Calibri"/>
        <w:b/>
        <w:bCs/>
        <w:sz w:val="22"/>
        <w:szCs w:val="22"/>
      </w:rPr>
      <w:t xml:space="preserve">         </w:t>
    </w:r>
    <w:r w:rsidRPr="00C81741">
      <w:rPr>
        <w:rFonts w:ascii="Calibri" w:hAnsi="Calibri" w:cs="Calibri"/>
        <w:b/>
        <w:bCs/>
        <w:sz w:val="22"/>
        <w:szCs w:val="22"/>
      </w:rPr>
      <w:t xml:space="preserve">                                                                                  </w:t>
    </w:r>
    <w:r>
      <w:rPr>
        <w:rFonts w:ascii="Calibri" w:hAnsi="Calibri" w:cs="Calibri"/>
        <w:b/>
        <w:bCs/>
        <w:sz w:val="22"/>
        <w:szCs w:val="22"/>
      </w:rPr>
      <w:t xml:space="preserve"> </w:t>
    </w:r>
    <w:r w:rsidRPr="00C81741">
      <w:rPr>
        <w:rFonts w:ascii="Calibri" w:hAnsi="Calibri" w:cs="Calibri"/>
        <w:b/>
        <w:bCs/>
        <w:sz w:val="22"/>
        <w:szCs w:val="22"/>
      </w:rPr>
      <w:t>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9F881" w14:textId="77777777" w:rsidR="000A30CE" w:rsidRDefault="000A30CE" w:rsidP="000F0726">
      <w:pPr>
        <w:spacing w:after="0" w:line="240" w:lineRule="auto"/>
      </w:pPr>
      <w:r>
        <w:separator/>
      </w:r>
    </w:p>
  </w:footnote>
  <w:footnote w:type="continuationSeparator" w:id="0">
    <w:p w14:paraId="2A10838F" w14:textId="77777777" w:rsidR="000A30CE" w:rsidRDefault="000A30CE" w:rsidP="000F0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CAB11" w14:textId="1BFA14DF" w:rsidR="000F0726" w:rsidRPr="000F0726" w:rsidRDefault="000F0726" w:rsidP="000F0726">
    <w:pPr>
      <w:jc w:val="right"/>
      <w:rPr>
        <w:rFonts w:ascii="Calibri" w:hAnsi="Calibri" w:cs="Calibri"/>
        <w:b/>
        <w:bCs/>
        <w:sz w:val="34"/>
        <w:szCs w:val="34"/>
      </w:rPr>
    </w:pPr>
    <w:r w:rsidRPr="000F0726">
      <w:rPr>
        <w:rFonts w:ascii="Calibri" w:hAnsi="Calibri" w:cs="Calibri"/>
        <w:b/>
        <w:bCs/>
        <w:sz w:val="34"/>
        <w:szCs w:val="34"/>
      </w:rPr>
      <w:t>SERBEST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400E9"/>
    <w:multiLevelType w:val="hybridMultilevel"/>
    <w:tmpl w:val="4A24BA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982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29"/>
    <w:rsid w:val="000A30CE"/>
    <w:rsid w:val="000F0726"/>
    <w:rsid w:val="00111E02"/>
    <w:rsid w:val="00121B37"/>
    <w:rsid w:val="00126B2A"/>
    <w:rsid w:val="00186629"/>
    <w:rsid w:val="002028F0"/>
    <w:rsid w:val="00205677"/>
    <w:rsid w:val="00291F9C"/>
    <w:rsid w:val="00297752"/>
    <w:rsid w:val="00345ED1"/>
    <w:rsid w:val="004F1306"/>
    <w:rsid w:val="005D5D0F"/>
    <w:rsid w:val="00650D90"/>
    <w:rsid w:val="00697329"/>
    <w:rsid w:val="007B5045"/>
    <w:rsid w:val="007C13F2"/>
    <w:rsid w:val="0095708A"/>
    <w:rsid w:val="00BC1BBD"/>
    <w:rsid w:val="00BC6C74"/>
    <w:rsid w:val="00BE3934"/>
    <w:rsid w:val="00CD0D4E"/>
    <w:rsid w:val="00D80C08"/>
    <w:rsid w:val="00EF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209D3"/>
  <w15:chartTrackingRefBased/>
  <w15:docId w15:val="{C9B5DB15-9FA4-4487-964E-71C296F62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B Garamond" w:eastAsiaTheme="minorHAnsi" w:hAnsi="EB Garamond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97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7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9732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9732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9732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9732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9732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9732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9732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9732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732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97329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97329"/>
    <w:rPr>
      <w:rFonts w:asciiTheme="minorHAnsi" w:eastAsiaTheme="majorEastAsia" w:hAnsiTheme="minorHAnsi" w:cstheme="majorBidi"/>
      <w:i/>
      <w:iCs/>
      <w:color w:val="0F4761" w:themeColor="accent1" w:themeShade="BF"/>
      <w:lang w:val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97329"/>
    <w:rPr>
      <w:rFonts w:asciiTheme="minorHAnsi" w:eastAsiaTheme="majorEastAsia" w:hAnsiTheme="minorHAnsi" w:cstheme="majorBidi"/>
      <w:color w:val="0F4761" w:themeColor="accent1" w:themeShade="BF"/>
      <w:lang w:val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97329"/>
    <w:rPr>
      <w:rFonts w:asciiTheme="minorHAnsi" w:eastAsiaTheme="majorEastAsia" w:hAnsiTheme="minorHAnsi" w:cstheme="majorBidi"/>
      <w:i/>
      <w:iCs/>
      <w:color w:val="595959" w:themeColor="text1" w:themeTint="A6"/>
      <w:lang w:val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97329"/>
    <w:rPr>
      <w:rFonts w:asciiTheme="minorHAnsi" w:eastAsiaTheme="majorEastAsia" w:hAnsiTheme="minorHAnsi" w:cstheme="majorBidi"/>
      <w:color w:val="595959" w:themeColor="text1" w:themeTint="A6"/>
      <w:lang w:val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97329"/>
    <w:rPr>
      <w:rFonts w:asciiTheme="minorHAnsi" w:eastAsiaTheme="majorEastAsia" w:hAnsiTheme="minorHAnsi" w:cstheme="majorBidi"/>
      <w:i/>
      <w:iCs/>
      <w:color w:val="272727" w:themeColor="text1" w:themeTint="D8"/>
      <w:lang w:val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97329"/>
    <w:rPr>
      <w:rFonts w:asciiTheme="minorHAnsi" w:eastAsiaTheme="majorEastAsia" w:hAnsiTheme="minorHAnsi" w:cstheme="majorBidi"/>
      <w:color w:val="272727" w:themeColor="text1" w:themeTint="D8"/>
      <w:lang w:val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697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97329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69732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9732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tr-TR"/>
    </w:rPr>
  </w:style>
  <w:style w:type="paragraph" w:styleId="Alnt">
    <w:name w:val="Quote"/>
    <w:basedOn w:val="Normal"/>
    <w:next w:val="Normal"/>
    <w:link w:val="AlntChar"/>
    <w:uiPriority w:val="29"/>
    <w:qFormat/>
    <w:rsid w:val="00697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97329"/>
    <w:rPr>
      <w:i/>
      <w:iCs/>
      <w:color w:val="404040" w:themeColor="text1" w:themeTint="BF"/>
      <w:lang w:val="tr-TR"/>
    </w:rPr>
  </w:style>
  <w:style w:type="paragraph" w:styleId="ListeParagraf">
    <w:name w:val="List Paragraph"/>
    <w:basedOn w:val="Normal"/>
    <w:uiPriority w:val="34"/>
    <w:qFormat/>
    <w:rsid w:val="0069732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9732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97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97329"/>
    <w:rPr>
      <w:i/>
      <w:iCs/>
      <w:color w:val="0F4761" w:themeColor="accent1" w:themeShade="BF"/>
      <w:lang w:val="tr-TR"/>
    </w:rPr>
  </w:style>
  <w:style w:type="character" w:styleId="GlBavuru">
    <w:name w:val="Intense Reference"/>
    <w:basedOn w:val="VarsaylanParagrafYazTipi"/>
    <w:uiPriority w:val="32"/>
    <w:qFormat/>
    <w:rsid w:val="00697329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0F07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F0726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0F07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F0726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Hikmet Doğan</cp:lastModifiedBy>
  <cp:revision>3</cp:revision>
  <dcterms:created xsi:type="dcterms:W3CDTF">2025-11-03T11:57:00Z</dcterms:created>
  <dcterms:modified xsi:type="dcterms:W3CDTF">2025-11-06T07:56:00Z</dcterms:modified>
</cp:coreProperties>
</file>