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2E7903" w14:textId="7BEA21B5" w:rsidR="00BC7177" w:rsidRPr="000F3216" w:rsidRDefault="00BC7177" w:rsidP="000F3216">
      <w:pPr>
        <w:jc w:val="center"/>
        <w:rPr>
          <w:rFonts w:ascii="Calibri" w:hAnsi="Calibri" w:cs="Calibri"/>
          <w:b/>
          <w:bCs/>
          <w:sz w:val="50"/>
          <w:szCs w:val="50"/>
        </w:rPr>
      </w:pPr>
      <w:r w:rsidRPr="000F3216">
        <w:rPr>
          <w:rFonts w:ascii="Calibri" w:hAnsi="Calibri" w:cs="Calibri"/>
          <w:b/>
          <w:bCs/>
          <w:sz w:val="50"/>
          <w:szCs w:val="50"/>
        </w:rPr>
        <w:t>Gündeme Dair…</w:t>
      </w:r>
    </w:p>
    <w:p w14:paraId="11B5EE97" w14:textId="77777777" w:rsidR="00BC7177" w:rsidRPr="000F3216" w:rsidRDefault="00BC7177" w:rsidP="000F3216">
      <w:pPr>
        <w:ind w:firstLine="708"/>
        <w:jc w:val="both"/>
        <w:rPr>
          <w:rFonts w:ascii="Calibri" w:hAnsi="Calibri" w:cs="Calibri"/>
          <w:b/>
          <w:bCs/>
          <w:sz w:val="22"/>
          <w:szCs w:val="22"/>
        </w:rPr>
      </w:pPr>
      <w:r w:rsidRPr="000F3216">
        <w:rPr>
          <w:rFonts w:ascii="Calibri" w:hAnsi="Calibri" w:cs="Calibri"/>
          <w:b/>
          <w:bCs/>
          <w:sz w:val="22"/>
          <w:szCs w:val="22"/>
        </w:rPr>
        <w:t>BİNLERCE FURKAN GÖNÜLLÜSÜ MİMAR SİNAN’DA TEK YÜREK OLDU</w:t>
      </w:r>
    </w:p>
    <w:p w14:paraId="0B8ED161" w14:textId="77777777" w:rsidR="00BC7177" w:rsidRPr="000F3216" w:rsidRDefault="00BC7177" w:rsidP="000F3216">
      <w:pPr>
        <w:ind w:firstLine="708"/>
        <w:jc w:val="both"/>
        <w:rPr>
          <w:rFonts w:ascii="Calibri" w:hAnsi="Calibri" w:cs="Calibri"/>
          <w:sz w:val="22"/>
          <w:szCs w:val="22"/>
        </w:rPr>
      </w:pPr>
      <w:r w:rsidRPr="000F3216">
        <w:rPr>
          <w:rFonts w:ascii="Calibri" w:hAnsi="Calibri" w:cs="Calibri"/>
          <w:sz w:val="22"/>
          <w:szCs w:val="22"/>
        </w:rPr>
        <w:t>Furkan Hareketi tarafından 1 Kasım tarihinde düzenlenen “Hz. Ömer ve Adaleti” konulu konferans, halkın yoğun katılımıyla Mimar Sinan Açık Hava Tiyatrosu'nda gerçekleştirildi. Adana başta olmak üzere birçok şehirden gelen binlerce Furkan Hareketi mensubu, İslam’ın adalet anlayışını hayatıyla temsil eden Hz. Ömer’i ve onun tarihe yön veren adil yönetimini yeniden hatırlama imkânı buldu.</w:t>
      </w:r>
    </w:p>
    <w:p w14:paraId="01032466" w14:textId="77777777" w:rsidR="00BC7177" w:rsidRPr="000F3216" w:rsidRDefault="00BC7177" w:rsidP="000F3216">
      <w:pPr>
        <w:ind w:firstLine="708"/>
        <w:jc w:val="both"/>
        <w:rPr>
          <w:rFonts w:ascii="Calibri" w:hAnsi="Calibri" w:cs="Calibri"/>
          <w:sz w:val="22"/>
          <w:szCs w:val="22"/>
        </w:rPr>
      </w:pPr>
      <w:r w:rsidRPr="000F3216">
        <w:rPr>
          <w:rFonts w:ascii="Calibri" w:hAnsi="Calibri" w:cs="Calibri"/>
          <w:sz w:val="22"/>
          <w:szCs w:val="22"/>
        </w:rPr>
        <w:t>Program kapsamında düzenlenen etkinliklerin ardından Alparslan Kuytul Hocaefendi’nin konuşmaları, salonda bulunan katılımcılar üzerinde derin bir etki bıraktı. Konferans, adalet bilincinin yeniden diriltilmesi adına önemli bir farkındalık oluşturdu.</w:t>
      </w:r>
    </w:p>
    <w:p w14:paraId="70980C55" w14:textId="77777777" w:rsidR="00BC7177" w:rsidRPr="000F3216" w:rsidRDefault="00BC7177" w:rsidP="000F3216">
      <w:pPr>
        <w:ind w:firstLine="708"/>
        <w:jc w:val="both"/>
        <w:rPr>
          <w:rFonts w:ascii="Calibri" w:hAnsi="Calibri" w:cs="Calibri"/>
          <w:b/>
          <w:bCs/>
          <w:sz w:val="22"/>
          <w:szCs w:val="22"/>
        </w:rPr>
      </w:pPr>
      <w:r w:rsidRPr="000F3216">
        <w:rPr>
          <w:rFonts w:ascii="Calibri" w:hAnsi="Calibri" w:cs="Calibri"/>
          <w:b/>
          <w:bCs/>
          <w:sz w:val="22"/>
          <w:szCs w:val="22"/>
        </w:rPr>
        <w:t>FURKAN HAREKETİ BAYAN KOLLARINDAN KONFERANSLAR ZİNCİRİ!</w:t>
      </w:r>
    </w:p>
    <w:p w14:paraId="141E0A53" w14:textId="77777777" w:rsidR="00BC7177" w:rsidRPr="000F3216" w:rsidRDefault="00BC7177" w:rsidP="000F3216">
      <w:pPr>
        <w:ind w:firstLine="708"/>
        <w:jc w:val="both"/>
        <w:rPr>
          <w:rFonts w:ascii="Calibri" w:hAnsi="Calibri" w:cs="Calibri"/>
          <w:sz w:val="22"/>
          <w:szCs w:val="22"/>
        </w:rPr>
      </w:pPr>
      <w:r w:rsidRPr="000F3216">
        <w:rPr>
          <w:rFonts w:ascii="Calibri" w:hAnsi="Calibri" w:cs="Calibri"/>
          <w:sz w:val="22"/>
          <w:szCs w:val="22"/>
        </w:rPr>
        <w:t>Furkan Hareketi Bayan Kolları, ümmetin ve insanlığın ihyası hedefiyle Türkiye’nin birçok şehrinde konferans çalışmalarını sürdürmektedir.</w:t>
      </w:r>
    </w:p>
    <w:p w14:paraId="5F7ED151" w14:textId="77777777" w:rsidR="00BC7177" w:rsidRPr="000F3216" w:rsidRDefault="00BC7177" w:rsidP="000F3216">
      <w:pPr>
        <w:ind w:firstLine="708"/>
        <w:jc w:val="both"/>
        <w:rPr>
          <w:rFonts w:ascii="Calibri" w:hAnsi="Calibri" w:cs="Calibri"/>
          <w:sz w:val="22"/>
          <w:szCs w:val="22"/>
        </w:rPr>
      </w:pPr>
      <w:r w:rsidRPr="000F3216">
        <w:rPr>
          <w:rFonts w:ascii="Calibri" w:hAnsi="Calibri" w:cs="Calibri"/>
          <w:sz w:val="22"/>
          <w:szCs w:val="22"/>
        </w:rPr>
        <w:t xml:space="preserve">Bu kapsamda </w:t>
      </w:r>
      <w:r w:rsidRPr="000F3216">
        <w:rPr>
          <w:rFonts w:ascii="Calibri" w:hAnsi="Calibri" w:cs="Calibri"/>
          <w:b/>
          <w:bCs/>
          <w:sz w:val="22"/>
          <w:szCs w:val="22"/>
        </w:rPr>
        <w:t>Semra Kuytul Hocahanım</w:t>
      </w:r>
      <w:r w:rsidRPr="000F3216">
        <w:rPr>
          <w:rFonts w:ascii="Calibri" w:hAnsi="Calibri" w:cs="Calibri"/>
          <w:sz w:val="22"/>
          <w:szCs w:val="22"/>
        </w:rPr>
        <w:t xml:space="preserve">, Konya’da </w:t>
      </w:r>
      <w:r w:rsidRPr="000F3216">
        <w:rPr>
          <w:rFonts w:ascii="Calibri" w:hAnsi="Calibri" w:cs="Calibri"/>
          <w:i/>
          <w:iCs/>
          <w:sz w:val="22"/>
          <w:szCs w:val="22"/>
        </w:rPr>
        <w:t>“Mü’mince Yaşamak”</w:t>
      </w:r>
      <w:r w:rsidRPr="000F3216">
        <w:rPr>
          <w:rFonts w:ascii="Calibri" w:hAnsi="Calibri" w:cs="Calibri"/>
          <w:sz w:val="22"/>
          <w:szCs w:val="22"/>
        </w:rPr>
        <w:t xml:space="preserve">, Muğla’da </w:t>
      </w:r>
      <w:r w:rsidRPr="000F3216">
        <w:rPr>
          <w:rFonts w:ascii="Calibri" w:hAnsi="Calibri" w:cs="Calibri"/>
          <w:i/>
          <w:iCs/>
          <w:sz w:val="22"/>
          <w:szCs w:val="22"/>
        </w:rPr>
        <w:t>“Kelime-i Tevhidi Anlamak”</w:t>
      </w:r>
      <w:r w:rsidRPr="000F3216">
        <w:rPr>
          <w:rFonts w:ascii="Calibri" w:hAnsi="Calibri" w:cs="Calibri"/>
          <w:sz w:val="22"/>
          <w:szCs w:val="22"/>
        </w:rPr>
        <w:t xml:space="preserve">, Aydın'da </w:t>
      </w:r>
      <w:r w:rsidRPr="000F3216">
        <w:rPr>
          <w:rFonts w:ascii="Calibri" w:hAnsi="Calibri" w:cs="Calibri"/>
          <w:i/>
          <w:iCs/>
          <w:sz w:val="22"/>
          <w:szCs w:val="22"/>
        </w:rPr>
        <w:t>“Mü'minin Kimliği”</w:t>
      </w:r>
      <w:r w:rsidRPr="000F3216">
        <w:rPr>
          <w:rFonts w:ascii="Calibri" w:hAnsi="Calibri" w:cs="Calibri"/>
          <w:sz w:val="22"/>
          <w:szCs w:val="22"/>
        </w:rPr>
        <w:t xml:space="preserve">, Sakarya’da </w:t>
      </w:r>
      <w:r w:rsidRPr="000F3216">
        <w:rPr>
          <w:rFonts w:ascii="Calibri" w:hAnsi="Calibri" w:cs="Calibri"/>
          <w:i/>
          <w:iCs/>
          <w:sz w:val="22"/>
          <w:szCs w:val="22"/>
        </w:rPr>
        <w:t>“Kur’an’la Yaşamak”</w:t>
      </w:r>
      <w:r w:rsidRPr="000F3216">
        <w:rPr>
          <w:rFonts w:ascii="Calibri" w:hAnsi="Calibri" w:cs="Calibri"/>
          <w:sz w:val="22"/>
          <w:szCs w:val="22"/>
        </w:rPr>
        <w:t xml:space="preserve">, İstanbul’da </w:t>
      </w:r>
      <w:r w:rsidRPr="000F3216">
        <w:rPr>
          <w:rFonts w:ascii="Calibri" w:hAnsi="Calibri" w:cs="Calibri"/>
          <w:i/>
          <w:iCs/>
          <w:sz w:val="22"/>
          <w:szCs w:val="22"/>
        </w:rPr>
        <w:t>“Ümmetimizin Hali ve Mesuliyetimiz”</w:t>
      </w:r>
      <w:r w:rsidRPr="000F3216">
        <w:rPr>
          <w:rFonts w:ascii="Calibri" w:hAnsi="Calibri" w:cs="Calibri"/>
          <w:sz w:val="22"/>
          <w:szCs w:val="22"/>
        </w:rPr>
        <w:t xml:space="preserve">, Adana-Karaisalı’da ise </w:t>
      </w:r>
      <w:r w:rsidRPr="000F3216">
        <w:rPr>
          <w:rFonts w:ascii="Calibri" w:hAnsi="Calibri" w:cs="Calibri"/>
          <w:i/>
          <w:iCs/>
          <w:sz w:val="22"/>
          <w:szCs w:val="22"/>
        </w:rPr>
        <w:t>“İman ve Teslimiyet”</w:t>
      </w:r>
      <w:r w:rsidRPr="000F3216">
        <w:rPr>
          <w:rFonts w:ascii="Calibri" w:hAnsi="Calibri" w:cs="Calibri"/>
          <w:sz w:val="22"/>
          <w:szCs w:val="22"/>
        </w:rPr>
        <w:t xml:space="preserve"> konulu konferanslara katıldı. Aydın ve Muğla'da ilk defa gerçekleştirilen bayan konferansları halkın yoğun katılımı ile gerçekleştirildi.</w:t>
      </w:r>
    </w:p>
    <w:p w14:paraId="1F30EEFD" w14:textId="77777777" w:rsidR="00BC7177" w:rsidRPr="000F3216" w:rsidRDefault="00BC7177" w:rsidP="000F3216">
      <w:pPr>
        <w:ind w:firstLine="708"/>
        <w:jc w:val="both"/>
        <w:rPr>
          <w:rFonts w:ascii="Calibri" w:hAnsi="Calibri" w:cs="Calibri"/>
          <w:sz w:val="22"/>
          <w:szCs w:val="22"/>
        </w:rPr>
      </w:pPr>
      <w:r w:rsidRPr="000F3216">
        <w:rPr>
          <w:rFonts w:ascii="Calibri" w:hAnsi="Calibri" w:cs="Calibri"/>
          <w:b/>
          <w:bCs/>
          <w:sz w:val="22"/>
          <w:szCs w:val="22"/>
        </w:rPr>
        <w:t>Rumeysa Yılmaz Hocahanım</w:t>
      </w:r>
      <w:r w:rsidRPr="000F3216">
        <w:rPr>
          <w:rFonts w:ascii="Calibri" w:hAnsi="Calibri" w:cs="Calibri"/>
          <w:sz w:val="22"/>
          <w:szCs w:val="22"/>
        </w:rPr>
        <w:t xml:space="preserve"> ise Adana Kozan’da </w:t>
      </w:r>
      <w:r w:rsidRPr="000F3216">
        <w:rPr>
          <w:rFonts w:ascii="Calibri" w:hAnsi="Calibri" w:cs="Calibri"/>
          <w:i/>
          <w:iCs/>
          <w:sz w:val="22"/>
          <w:szCs w:val="22"/>
        </w:rPr>
        <w:t>“Kur’an’ın Evrensel Çağrısı”</w:t>
      </w:r>
      <w:r w:rsidRPr="000F3216">
        <w:rPr>
          <w:rFonts w:ascii="Calibri" w:hAnsi="Calibri" w:cs="Calibri"/>
          <w:sz w:val="22"/>
          <w:szCs w:val="22"/>
        </w:rPr>
        <w:t xml:space="preserve">, Mardin’de </w:t>
      </w:r>
      <w:r w:rsidRPr="000F3216">
        <w:rPr>
          <w:rFonts w:ascii="Calibri" w:hAnsi="Calibri" w:cs="Calibri"/>
          <w:i/>
          <w:iCs/>
          <w:sz w:val="22"/>
          <w:szCs w:val="22"/>
        </w:rPr>
        <w:t>“Ümmetin Dirilişi Açısından Üç Ayların Önemi”</w:t>
      </w:r>
      <w:r w:rsidRPr="000F3216">
        <w:rPr>
          <w:rFonts w:ascii="Calibri" w:hAnsi="Calibri" w:cs="Calibri"/>
          <w:sz w:val="22"/>
          <w:szCs w:val="22"/>
        </w:rPr>
        <w:t xml:space="preserve">, Osmaniye’de </w:t>
      </w:r>
      <w:r w:rsidRPr="000F3216">
        <w:rPr>
          <w:rFonts w:ascii="Calibri" w:hAnsi="Calibri" w:cs="Calibri"/>
          <w:i/>
          <w:iCs/>
          <w:sz w:val="22"/>
          <w:szCs w:val="22"/>
        </w:rPr>
        <w:t>“Ramazan’ın Müjdesi: Üç Aylar”</w:t>
      </w:r>
      <w:r w:rsidRPr="000F3216">
        <w:rPr>
          <w:rFonts w:ascii="Calibri" w:hAnsi="Calibri" w:cs="Calibri"/>
          <w:sz w:val="22"/>
          <w:szCs w:val="22"/>
        </w:rPr>
        <w:t xml:space="preserve">, Kahramanmaraş’ta </w:t>
      </w:r>
      <w:r w:rsidRPr="000F3216">
        <w:rPr>
          <w:rFonts w:ascii="Calibri" w:hAnsi="Calibri" w:cs="Calibri"/>
          <w:i/>
          <w:iCs/>
          <w:sz w:val="22"/>
          <w:szCs w:val="22"/>
        </w:rPr>
        <w:t>“Gazze Mücadelesinin Kazandırdıkları”</w:t>
      </w:r>
      <w:r w:rsidRPr="000F3216">
        <w:rPr>
          <w:rFonts w:ascii="Calibri" w:hAnsi="Calibri" w:cs="Calibri"/>
          <w:sz w:val="22"/>
          <w:szCs w:val="22"/>
        </w:rPr>
        <w:t xml:space="preserve"> başlıklı programlarda halkla buluştu.</w:t>
      </w:r>
    </w:p>
    <w:p w14:paraId="334D1C3B" w14:textId="77777777" w:rsidR="00BC7177" w:rsidRPr="000F3216" w:rsidRDefault="00BC7177" w:rsidP="000F3216">
      <w:pPr>
        <w:ind w:firstLine="708"/>
        <w:jc w:val="both"/>
        <w:rPr>
          <w:rFonts w:ascii="Calibri" w:hAnsi="Calibri" w:cs="Calibri"/>
          <w:sz w:val="22"/>
          <w:szCs w:val="22"/>
        </w:rPr>
      </w:pPr>
      <w:r w:rsidRPr="000F3216">
        <w:rPr>
          <w:rFonts w:ascii="Calibri" w:hAnsi="Calibri" w:cs="Calibri"/>
          <w:sz w:val="22"/>
          <w:szCs w:val="22"/>
        </w:rPr>
        <w:t xml:space="preserve">Ayrıca </w:t>
      </w:r>
      <w:r w:rsidRPr="000F3216">
        <w:rPr>
          <w:rFonts w:ascii="Calibri" w:hAnsi="Calibri" w:cs="Calibri"/>
          <w:b/>
          <w:bCs/>
          <w:sz w:val="22"/>
          <w:szCs w:val="22"/>
        </w:rPr>
        <w:t>Beyza Güvenmez Hocahanım</w:t>
      </w:r>
      <w:r w:rsidRPr="000F3216">
        <w:rPr>
          <w:rFonts w:ascii="Calibri" w:hAnsi="Calibri" w:cs="Calibri"/>
          <w:sz w:val="22"/>
          <w:szCs w:val="22"/>
        </w:rPr>
        <w:t xml:space="preserve">, Kütahya’da </w:t>
      </w:r>
      <w:r w:rsidRPr="000F3216">
        <w:rPr>
          <w:rFonts w:ascii="Calibri" w:hAnsi="Calibri" w:cs="Calibri"/>
          <w:i/>
          <w:iCs/>
          <w:sz w:val="22"/>
          <w:szCs w:val="22"/>
        </w:rPr>
        <w:t>“Ahir Zamanda Genç Olmak”</w:t>
      </w:r>
      <w:r w:rsidRPr="000F3216">
        <w:rPr>
          <w:rFonts w:ascii="Calibri" w:hAnsi="Calibri" w:cs="Calibri"/>
          <w:sz w:val="22"/>
          <w:szCs w:val="22"/>
        </w:rPr>
        <w:t xml:space="preserve"> konulu konferans gerçekleştirdi.</w:t>
      </w:r>
    </w:p>
    <w:p w14:paraId="3EFAABB4" w14:textId="601C19CF" w:rsidR="00BC7177" w:rsidRPr="000F3216" w:rsidRDefault="00BC7177" w:rsidP="000F3216">
      <w:pPr>
        <w:ind w:firstLine="708"/>
        <w:jc w:val="both"/>
        <w:rPr>
          <w:rFonts w:ascii="Calibri" w:hAnsi="Calibri" w:cs="Calibri"/>
          <w:sz w:val="22"/>
          <w:szCs w:val="22"/>
        </w:rPr>
      </w:pPr>
      <w:r w:rsidRPr="000F3216">
        <w:rPr>
          <w:rFonts w:ascii="Calibri" w:hAnsi="Calibri" w:cs="Calibri"/>
          <w:sz w:val="22"/>
          <w:szCs w:val="22"/>
        </w:rPr>
        <w:t xml:space="preserve">Adana Kadın Kolları tarafından tertip edilen </w:t>
      </w:r>
      <w:r w:rsidRPr="000F3216">
        <w:rPr>
          <w:rFonts w:ascii="Calibri" w:hAnsi="Calibri" w:cs="Calibri"/>
          <w:b/>
          <w:bCs/>
          <w:sz w:val="22"/>
          <w:szCs w:val="22"/>
        </w:rPr>
        <w:t>Kardeşlik Programları</w:t>
      </w:r>
      <w:r w:rsidRPr="000F3216">
        <w:rPr>
          <w:rFonts w:ascii="Calibri" w:hAnsi="Calibri" w:cs="Calibri"/>
          <w:sz w:val="22"/>
          <w:szCs w:val="22"/>
        </w:rPr>
        <w:t xml:space="preserve"> kapsamında düzenlenen </w:t>
      </w:r>
      <w:r w:rsidRPr="000F3216">
        <w:rPr>
          <w:rFonts w:ascii="Calibri" w:hAnsi="Calibri" w:cs="Calibri"/>
          <w:i/>
          <w:iCs/>
          <w:sz w:val="22"/>
          <w:szCs w:val="22"/>
        </w:rPr>
        <w:t>“Müslüman Kadının Mesuliyeti”</w:t>
      </w:r>
      <w:r w:rsidRPr="000F3216">
        <w:rPr>
          <w:rFonts w:ascii="Calibri" w:hAnsi="Calibri" w:cs="Calibri"/>
          <w:sz w:val="22"/>
          <w:szCs w:val="22"/>
        </w:rPr>
        <w:t xml:space="preserve"> konulu etkinlik de bayanların yoğun katılımıyla icra edildi.</w:t>
      </w:r>
      <w:r w:rsidRPr="000F3216">
        <w:rPr>
          <w:rFonts w:ascii="Calibri" w:hAnsi="Calibri" w:cs="Calibri"/>
          <w:b/>
          <w:bCs/>
          <w:sz w:val="22"/>
          <w:szCs w:val="22"/>
        </w:rPr>
        <w:t>FURKAN NESLİ DERGİSİ 10. MERSİN CNR KİTAP FUARI’NDA OKURLARIYLA BULUŞTU</w:t>
      </w:r>
    </w:p>
    <w:p w14:paraId="3199EC76" w14:textId="77777777" w:rsidR="00BC7177" w:rsidRPr="000F3216" w:rsidRDefault="00BC7177" w:rsidP="000F3216">
      <w:pPr>
        <w:ind w:firstLine="708"/>
        <w:jc w:val="both"/>
        <w:rPr>
          <w:rFonts w:ascii="Calibri" w:hAnsi="Calibri" w:cs="Calibri"/>
          <w:sz w:val="22"/>
          <w:szCs w:val="22"/>
        </w:rPr>
      </w:pPr>
      <w:r w:rsidRPr="000F3216">
        <w:rPr>
          <w:rFonts w:ascii="Calibri" w:hAnsi="Calibri" w:cs="Calibri"/>
          <w:sz w:val="22"/>
          <w:szCs w:val="22"/>
        </w:rPr>
        <w:t>Dini, fikrî ve siyasi sahada hakkın gür sesi olmayı sürdüren Furkan Nesli Dergisi, 15. yayın yılında 10. Mersin CNR Kitap Fuarı’nda okurlarıyla yeniden bir araya geldi.</w:t>
      </w:r>
    </w:p>
    <w:p w14:paraId="79113D0F" w14:textId="77777777" w:rsidR="00BC7177" w:rsidRPr="000F3216" w:rsidRDefault="00BC7177" w:rsidP="000F3216">
      <w:pPr>
        <w:ind w:firstLine="708"/>
        <w:jc w:val="both"/>
        <w:rPr>
          <w:rFonts w:ascii="Calibri" w:hAnsi="Calibri" w:cs="Calibri"/>
          <w:sz w:val="22"/>
          <w:szCs w:val="22"/>
        </w:rPr>
      </w:pPr>
      <w:r w:rsidRPr="000F3216">
        <w:rPr>
          <w:rFonts w:ascii="Calibri" w:hAnsi="Calibri" w:cs="Calibri"/>
          <w:sz w:val="22"/>
          <w:szCs w:val="22"/>
        </w:rPr>
        <w:t>22–30 Kasım tarihleri arasında düzenlenen fuarda dergi standı, okur ve ziyaretçilerin yoğun ilgisine mazhar oldu.</w:t>
      </w:r>
    </w:p>
    <w:p w14:paraId="2560729E" w14:textId="77777777" w:rsidR="00BC7177" w:rsidRPr="000F3216" w:rsidRDefault="00BC7177" w:rsidP="000F3216">
      <w:pPr>
        <w:ind w:firstLine="708"/>
        <w:jc w:val="both"/>
        <w:rPr>
          <w:rFonts w:ascii="Calibri" w:hAnsi="Calibri" w:cs="Calibri"/>
          <w:sz w:val="22"/>
          <w:szCs w:val="22"/>
        </w:rPr>
      </w:pPr>
      <w:r w:rsidRPr="000F3216">
        <w:rPr>
          <w:rFonts w:ascii="Calibri" w:hAnsi="Calibri" w:cs="Calibri"/>
          <w:sz w:val="22"/>
          <w:szCs w:val="22"/>
        </w:rPr>
        <w:t>Başyazarımız Alparslan Kuytul Hocaefendi, 29 Kasım’da düzenlenen söyleşi programı vesilesiyle okurlarıyla buluştu. Söyleşi alanı, programa gösterilen katılımcı yoğunluğu nedeniyle kapasitesini aştı.</w:t>
      </w:r>
    </w:p>
    <w:p w14:paraId="0019EF25" w14:textId="77777777" w:rsidR="00BC7177" w:rsidRPr="000F3216" w:rsidRDefault="00BC7177" w:rsidP="000F3216">
      <w:pPr>
        <w:ind w:firstLine="708"/>
        <w:jc w:val="both"/>
        <w:rPr>
          <w:rFonts w:ascii="Calibri" w:hAnsi="Calibri" w:cs="Calibri"/>
          <w:sz w:val="22"/>
          <w:szCs w:val="22"/>
        </w:rPr>
      </w:pPr>
      <w:r w:rsidRPr="000F3216">
        <w:rPr>
          <w:rFonts w:ascii="Calibri" w:hAnsi="Calibri" w:cs="Calibri"/>
          <w:sz w:val="22"/>
          <w:szCs w:val="22"/>
        </w:rPr>
        <w:t>Dergi yazarlarımızdan Semra Kuytul Hocahanım ve Rumeysa Yılmaz Hocahanım tarafından gerçekleştirilen imza günü, okurlar tarafından büyük bir ilgiyle karşılandı. İmza programının ardından bayanlara yönelik yapılan söyleşide Semra Kuytul Hocahanım şu ifadeleri kullandı:</w:t>
      </w:r>
    </w:p>
    <w:p w14:paraId="7DF80673" w14:textId="77777777" w:rsidR="00BC7177" w:rsidRPr="000F3216" w:rsidRDefault="00BC7177" w:rsidP="000F3216">
      <w:pPr>
        <w:ind w:firstLine="708"/>
        <w:jc w:val="both"/>
        <w:rPr>
          <w:rFonts w:ascii="Calibri" w:hAnsi="Calibri" w:cs="Calibri"/>
          <w:i/>
          <w:iCs/>
          <w:sz w:val="22"/>
          <w:szCs w:val="22"/>
        </w:rPr>
      </w:pPr>
      <w:r w:rsidRPr="000F3216">
        <w:rPr>
          <w:rFonts w:ascii="Calibri" w:hAnsi="Calibri" w:cs="Calibri"/>
          <w:i/>
          <w:iCs/>
          <w:sz w:val="22"/>
          <w:szCs w:val="22"/>
        </w:rPr>
        <w:t>“Bugün Furkan Nesli Dergisi yazarları olarak kıymetli dava arkadaşım Rumeysa hocamla birlikte Mersin Kitap Fuarı’nda okurlarımızla bir araya geldik. Bu güzel organizasyonda emeği geçen herkese teşekkür ediyorum. Ardından Mersinli hanım kardeşlerimizle hasbihal programında buluştuk. Katılım gösteren tüm hanım kardeşlerimizden Allah razı olsun.”</w:t>
      </w:r>
    </w:p>
    <w:p w14:paraId="2F1C69D5" w14:textId="77777777" w:rsidR="00BC7177" w:rsidRPr="000F3216" w:rsidRDefault="00BC7177" w:rsidP="000F3216">
      <w:pPr>
        <w:ind w:firstLine="708"/>
        <w:jc w:val="both"/>
        <w:rPr>
          <w:rFonts w:ascii="Calibri" w:hAnsi="Calibri" w:cs="Calibri"/>
          <w:b/>
          <w:bCs/>
          <w:sz w:val="22"/>
          <w:szCs w:val="22"/>
        </w:rPr>
      </w:pPr>
      <w:r w:rsidRPr="000F3216">
        <w:rPr>
          <w:rFonts w:ascii="Calibri" w:hAnsi="Calibri" w:cs="Calibri"/>
          <w:b/>
          <w:bCs/>
          <w:sz w:val="22"/>
          <w:szCs w:val="22"/>
        </w:rPr>
        <w:t>FURKAN HAREKETİ KONFERANSLARI TÜRKİYE GENELİNDE DEVAM EDİYOR</w:t>
      </w:r>
    </w:p>
    <w:p w14:paraId="7014E1D3" w14:textId="77777777" w:rsidR="00BC7177" w:rsidRPr="000F3216" w:rsidRDefault="00BC7177" w:rsidP="000F3216">
      <w:pPr>
        <w:ind w:firstLine="708"/>
        <w:jc w:val="both"/>
        <w:rPr>
          <w:rFonts w:ascii="Calibri" w:hAnsi="Calibri" w:cs="Calibri"/>
          <w:sz w:val="22"/>
          <w:szCs w:val="22"/>
        </w:rPr>
      </w:pPr>
      <w:r w:rsidRPr="000F3216">
        <w:rPr>
          <w:rFonts w:ascii="Calibri" w:hAnsi="Calibri" w:cs="Calibri"/>
          <w:sz w:val="22"/>
          <w:szCs w:val="22"/>
        </w:rPr>
        <w:lastRenderedPageBreak/>
        <w:t>Furkan Hareketi, İslam davasını insanlığa ulaştırmak ve ümmetin içinde bulunduğu fikrî ve ahlâkî çöküşe dikkat çekmek amacıyla konferans faaliyetlerini sürdürmektedir.</w:t>
      </w:r>
    </w:p>
    <w:p w14:paraId="6C28467F" w14:textId="06068D46" w:rsidR="00BC7177" w:rsidRPr="000F3216" w:rsidRDefault="00BC7177" w:rsidP="000F3216">
      <w:pPr>
        <w:ind w:firstLine="708"/>
        <w:jc w:val="both"/>
        <w:rPr>
          <w:rFonts w:ascii="Calibri" w:hAnsi="Calibri" w:cs="Calibri"/>
          <w:sz w:val="22"/>
          <w:szCs w:val="22"/>
        </w:rPr>
      </w:pPr>
      <w:r w:rsidRPr="000F3216">
        <w:rPr>
          <w:rFonts w:ascii="Calibri" w:hAnsi="Calibri" w:cs="Calibri"/>
          <w:sz w:val="22"/>
          <w:szCs w:val="22"/>
        </w:rPr>
        <w:t xml:space="preserve">Bu kapsamda Alparslan Kuytul Hocaefendi; İstanbul’da </w:t>
      </w:r>
      <w:r w:rsidRPr="000F3216">
        <w:rPr>
          <w:rFonts w:ascii="Calibri" w:hAnsi="Calibri" w:cs="Calibri"/>
          <w:i/>
          <w:iCs/>
          <w:sz w:val="22"/>
          <w:szCs w:val="22"/>
        </w:rPr>
        <w:t>“Komutan Peygamber ve Tebük Seferi”</w:t>
      </w:r>
      <w:r w:rsidRPr="000F3216">
        <w:rPr>
          <w:rFonts w:ascii="Calibri" w:hAnsi="Calibri" w:cs="Calibri"/>
          <w:sz w:val="22"/>
          <w:szCs w:val="22"/>
        </w:rPr>
        <w:t xml:space="preserve">, Diyarbakır’da </w:t>
      </w:r>
      <w:r w:rsidRPr="000F3216">
        <w:rPr>
          <w:rFonts w:ascii="Calibri" w:hAnsi="Calibri" w:cs="Calibri"/>
          <w:i/>
          <w:iCs/>
          <w:sz w:val="22"/>
          <w:szCs w:val="22"/>
        </w:rPr>
        <w:t>“İslam’da Muhalefet Anlayışı”</w:t>
      </w:r>
      <w:r w:rsidRPr="000F3216">
        <w:rPr>
          <w:rFonts w:ascii="Calibri" w:hAnsi="Calibri" w:cs="Calibri"/>
          <w:sz w:val="22"/>
          <w:szCs w:val="22"/>
        </w:rPr>
        <w:t xml:space="preserve">, Kahramanmaraş’ta </w:t>
      </w:r>
      <w:r w:rsidRPr="000F3216">
        <w:rPr>
          <w:rFonts w:ascii="Calibri" w:hAnsi="Calibri" w:cs="Calibri"/>
          <w:i/>
          <w:iCs/>
          <w:sz w:val="22"/>
          <w:szCs w:val="22"/>
        </w:rPr>
        <w:t>“Kur’an’da Mü’minlerin Vasıfları”</w:t>
      </w:r>
      <w:r w:rsidRPr="000F3216">
        <w:rPr>
          <w:rFonts w:ascii="Calibri" w:hAnsi="Calibri" w:cs="Calibri"/>
          <w:sz w:val="22"/>
          <w:szCs w:val="22"/>
        </w:rPr>
        <w:t xml:space="preserve">, Ankara’da </w:t>
      </w:r>
      <w:r w:rsidRPr="000F3216">
        <w:rPr>
          <w:rFonts w:ascii="Calibri" w:hAnsi="Calibri" w:cs="Calibri"/>
          <w:i/>
          <w:iCs/>
          <w:sz w:val="22"/>
          <w:szCs w:val="22"/>
        </w:rPr>
        <w:t>“Kur’an’da İbadet Kavramı ve Üç Aylar”</w:t>
      </w:r>
      <w:r w:rsidR="000F3216">
        <w:rPr>
          <w:rFonts w:ascii="Calibri" w:hAnsi="Calibri" w:cs="Calibri"/>
          <w:sz w:val="22"/>
          <w:szCs w:val="22"/>
        </w:rPr>
        <w:t xml:space="preserve"> </w:t>
      </w:r>
      <w:r w:rsidRPr="000F3216">
        <w:rPr>
          <w:rFonts w:ascii="Calibri" w:hAnsi="Calibri" w:cs="Calibri"/>
          <w:sz w:val="22"/>
          <w:szCs w:val="22"/>
        </w:rPr>
        <w:t>başlıklı konferanslarda halkla buluştu.</w:t>
      </w:r>
    </w:p>
    <w:p w14:paraId="6025773D" w14:textId="77777777" w:rsidR="00BC7177" w:rsidRPr="000F3216" w:rsidRDefault="00BC7177" w:rsidP="000F3216">
      <w:pPr>
        <w:ind w:firstLine="708"/>
        <w:jc w:val="both"/>
        <w:rPr>
          <w:rFonts w:ascii="Calibri" w:hAnsi="Calibri" w:cs="Calibri"/>
          <w:b/>
          <w:bCs/>
          <w:sz w:val="22"/>
          <w:szCs w:val="22"/>
        </w:rPr>
      </w:pPr>
      <w:r w:rsidRPr="000F3216">
        <w:rPr>
          <w:rFonts w:ascii="Calibri" w:hAnsi="Calibri" w:cs="Calibri"/>
          <w:b/>
          <w:bCs/>
          <w:sz w:val="22"/>
          <w:szCs w:val="22"/>
        </w:rPr>
        <w:t>FURKAN HAREKETİ FAALİYETLERİNE YAPILAN ENGELLEMELER DEVAM EDİYOR!</w:t>
      </w:r>
    </w:p>
    <w:p w14:paraId="185C37CE" w14:textId="77777777" w:rsidR="00BC7177" w:rsidRPr="000F3216" w:rsidRDefault="00BC7177" w:rsidP="000F3216">
      <w:pPr>
        <w:ind w:firstLine="708"/>
        <w:jc w:val="both"/>
        <w:rPr>
          <w:rFonts w:ascii="Calibri" w:hAnsi="Calibri" w:cs="Calibri"/>
          <w:sz w:val="22"/>
          <w:szCs w:val="22"/>
        </w:rPr>
      </w:pPr>
      <w:r w:rsidRPr="000F3216">
        <w:rPr>
          <w:rFonts w:ascii="Calibri" w:hAnsi="Calibri" w:cs="Calibri"/>
          <w:sz w:val="22"/>
          <w:szCs w:val="22"/>
        </w:rPr>
        <w:t xml:space="preserve">Ankara’da düzenlenmesi planlanan </w:t>
      </w:r>
      <w:r w:rsidRPr="000F3216">
        <w:rPr>
          <w:rFonts w:ascii="Calibri" w:hAnsi="Calibri" w:cs="Calibri"/>
          <w:i/>
          <w:iCs/>
          <w:sz w:val="22"/>
          <w:szCs w:val="22"/>
        </w:rPr>
        <w:t>“Kur’an’da İbadet Kavramı ve Üç Aylar”</w:t>
      </w:r>
      <w:r w:rsidRPr="000F3216">
        <w:rPr>
          <w:rFonts w:ascii="Calibri" w:hAnsi="Calibri" w:cs="Calibri"/>
          <w:sz w:val="22"/>
          <w:szCs w:val="22"/>
        </w:rPr>
        <w:t xml:space="preserve"> konulu konferans, salon sahibinin tehdit edilmesi yoluyla Ankara Emniyeti tarafından engellenmeye çalışıldı. Konferansın iptal edilmesinin ardından, hukuksuz uygulamayı protesto etmek isteyen Furkan Hareketi mensuplarının Ankara’ya girişleri keyfî uygulamalarla engellendi.</w:t>
      </w:r>
    </w:p>
    <w:p w14:paraId="24D588BE" w14:textId="77777777" w:rsidR="00BC7177" w:rsidRPr="000F3216" w:rsidRDefault="00BC7177" w:rsidP="000F3216">
      <w:pPr>
        <w:ind w:firstLine="708"/>
        <w:jc w:val="both"/>
        <w:rPr>
          <w:rFonts w:ascii="Calibri" w:hAnsi="Calibri" w:cs="Calibri"/>
          <w:sz w:val="22"/>
          <w:szCs w:val="22"/>
        </w:rPr>
      </w:pPr>
      <w:r w:rsidRPr="000F3216">
        <w:rPr>
          <w:rFonts w:ascii="Calibri" w:hAnsi="Calibri" w:cs="Calibri"/>
          <w:sz w:val="22"/>
          <w:szCs w:val="22"/>
        </w:rPr>
        <w:t>Ulus Meydanı’nda yapılmak istenen basın açıklaması emniyet güçleri tarafından abluka altına alınarak halkın bilgilendirilmesi engellendi. Söz konusu hukuksuzluk, Türkiye’nin birçok şehrinde yapılan basın açıklamalarıyla kamuoyuna duyuruldu.</w:t>
      </w:r>
    </w:p>
    <w:p w14:paraId="2EEBAFA0" w14:textId="77777777" w:rsidR="00BC7177" w:rsidRPr="000F3216" w:rsidRDefault="00BC7177" w:rsidP="000F3216">
      <w:pPr>
        <w:ind w:firstLine="708"/>
        <w:jc w:val="both"/>
        <w:rPr>
          <w:rFonts w:ascii="Calibri" w:hAnsi="Calibri" w:cs="Calibri"/>
          <w:sz w:val="22"/>
          <w:szCs w:val="22"/>
        </w:rPr>
      </w:pPr>
      <w:r w:rsidRPr="000F3216">
        <w:rPr>
          <w:rFonts w:ascii="Calibri" w:hAnsi="Calibri" w:cs="Calibri"/>
          <w:sz w:val="22"/>
          <w:szCs w:val="22"/>
        </w:rPr>
        <w:t xml:space="preserve">Muğla’da gerçekleştirilen </w:t>
      </w:r>
      <w:r w:rsidRPr="000F3216">
        <w:rPr>
          <w:rFonts w:ascii="Calibri" w:hAnsi="Calibri" w:cs="Calibri"/>
          <w:i/>
          <w:iCs/>
          <w:sz w:val="22"/>
          <w:szCs w:val="22"/>
        </w:rPr>
        <w:t>“Kelime-i Tevhidi Anlamak”</w:t>
      </w:r>
      <w:r w:rsidRPr="000F3216">
        <w:rPr>
          <w:rFonts w:ascii="Calibri" w:hAnsi="Calibri" w:cs="Calibri"/>
          <w:sz w:val="22"/>
          <w:szCs w:val="22"/>
        </w:rPr>
        <w:t xml:space="preserve"> konulu konferans öncesinde de duyuru brandalarının toplanması, salon sahibinin tehdit edilmesi ve organizasyonun sabote edilmeye çalışılması gibi uygulamalar yaşandı. Tüm engellemelere rağmen program halkın yoğun katılımıyla gerçekleştirildi.</w:t>
      </w:r>
    </w:p>
    <w:p w14:paraId="22BD555C" w14:textId="77777777" w:rsidR="00BC7177" w:rsidRPr="000F3216" w:rsidRDefault="00BC7177" w:rsidP="000F3216">
      <w:pPr>
        <w:ind w:firstLine="708"/>
        <w:jc w:val="both"/>
        <w:rPr>
          <w:rFonts w:ascii="Calibri" w:hAnsi="Calibri" w:cs="Calibri"/>
          <w:sz w:val="22"/>
          <w:szCs w:val="22"/>
        </w:rPr>
      </w:pPr>
      <w:r w:rsidRPr="000F3216">
        <w:rPr>
          <w:rFonts w:ascii="Calibri" w:hAnsi="Calibri" w:cs="Calibri"/>
          <w:sz w:val="22"/>
          <w:szCs w:val="22"/>
        </w:rPr>
        <w:t xml:space="preserve">İstanbul Ümraniye’de düzenlenmesi planlanan </w:t>
      </w:r>
      <w:r w:rsidRPr="000F3216">
        <w:rPr>
          <w:rFonts w:ascii="Calibri" w:hAnsi="Calibri" w:cs="Calibri"/>
          <w:i/>
          <w:iCs/>
          <w:sz w:val="22"/>
          <w:szCs w:val="22"/>
        </w:rPr>
        <w:t>“Ümmetimizin Hali ve Mesuliyetimiz”</w:t>
      </w:r>
      <w:r w:rsidRPr="000F3216">
        <w:rPr>
          <w:rFonts w:ascii="Calibri" w:hAnsi="Calibri" w:cs="Calibri"/>
          <w:sz w:val="22"/>
          <w:szCs w:val="22"/>
        </w:rPr>
        <w:t xml:space="preserve"> konulu konferansın duyuruları belediye zabıtaları ve emniyet güçleri tarafından sökülmüş, salon üzerinde baskı kurulmuştur. Yapılan hukuksuzluklara rağmen program farklı bir salonda icra edilmiştir.</w:t>
      </w:r>
    </w:p>
    <w:p w14:paraId="548061CB" w14:textId="77777777" w:rsidR="00BC7177" w:rsidRPr="000F3216" w:rsidRDefault="00BC7177" w:rsidP="000F3216">
      <w:pPr>
        <w:ind w:firstLine="708"/>
        <w:jc w:val="both"/>
        <w:rPr>
          <w:rFonts w:ascii="Calibri" w:hAnsi="Calibri" w:cs="Calibri"/>
          <w:b/>
          <w:bCs/>
          <w:sz w:val="22"/>
          <w:szCs w:val="22"/>
        </w:rPr>
      </w:pPr>
      <w:r w:rsidRPr="000F3216">
        <w:rPr>
          <w:rFonts w:ascii="Calibri" w:hAnsi="Calibri" w:cs="Calibri"/>
          <w:b/>
          <w:bCs/>
          <w:sz w:val="22"/>
          <w:szCs w:val="22"/>
        </w:rPr>
        <w:t>ANKARA FURKAN DERNEKLERİNE YÖNELİK MÜHÜRLEME KARARI İPTAL EDİLDİ</w:t>
      </w:r>
    </w:p>
    <w:p w14:paraId="5C348B80" w14:textId="77777777" w:rsidR="00BC7177" w:rsidRPr="000F3216" w:rsidRDefault="00BC7177" w:rsidP="000F3216">
      <w:pPr>
        <w:ind w:firstLine="708"/>
        <w:jc w:val="both"/>
        <w:rPr>
          <w:rFonts w:ascii="Calibri" w:hAnsi="Calibri" w:cs="Calibri"/>
          <w:b/>
          <w:bCs/>
          <w:sz w:val="22"/>
          <w:szCs w:val="22"/>
        </w:rPr>
      </w:pPr>
      <w:r w:rsidRPr="000F3216">
        <w:rPr>
          <w:rFonts w:ascii="Calibri" w:hAnsi="Calibri" w:cs="Calibri"/>
          <w:sz w:val="22"/>
          <w:szCs w:val="22"/>
        </w:rPr>
        <w:t xml:space="preserve">Ankara’da hukuki dayanağı olmaksızın mühürlenen Furkan Dernekleri hakkında verilen karar, mahkeme tarafından iptal edilmiştir. Derneklerin kapalı tutulduğu süreçte Furkan Hareketi mensupları İslami faaliyetlerini evlerde ve sokaklarda sürdürmeye devam etmiştir. </w:t>
      </w:r>
      <w:r w:rsidRPr="000F3216">
        <w:rPr>
          <w:rFonts w:ascii="Calibri" w:hAnsi="Calibri" w:cs="Calibri"/>
          <w:b/>
          <w:bCs/>
          <w:sz w:val="22"/>
          <w:szCs w:val="22"/>
        </w:rPr>
        <w:t>Mahkemenin verdiği karar, yapılan suçlamaların asılsız ve mesnetsiz olduğunu bir kez daha ortaya koymuştur.</w:t>
      </w:r>
    </w:p>
    <w:p w14:paraId="72DF3D4D" w14:textId="77777777" w:rsidR="00C50390" w:rsidRPr="000F3216" w:rsidRDefault="00C50390" w:rsidP="000F3216">
      <w:pPr>
        <w:jc w:val="both"/>
        <w:rPr>
          <w:rFonts w:ascii="Calibri" w:hAnsi="Calibri" w:cs="Calibri"/>
          <w:sz w:val="22"/>
          <w:szCs w:val="22"/>
        </w:rPr>
      </w:pPr>
    </w:p>
    <w:sectPr w:rsidR="00C50390" w:rsidRPr="000F3216" w:rsidSect="007D6E00">
      <w:headerReference w:type="default" r:id="rId6"/>
      <w:footerReference w:type="default" r:id="rId7"/>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9ED5E2" w14:textId="77777777" w:rsidR="00973E90" w:rsidRDefault="00973E90" w:rsidP="000F3216">
      <w:pPr>
        <w:spacing w:after="0" w:line="240" w:lineRule="auto"/>
      </w:pPr>
      <w:r>
        <w:separator/>
      </w:r>
    </w:p>
  </w:endnote>
  <w:endnote w:type="continuationSeparator" w:id="0">
    <w:p w14:paraId="0A153B84" w14:textId="77777777" w:rsidR="00973E90" w:rsidRDefault="00973E90" w:rsidP="000F32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7441D" w14:textId="66CA59F6" w:rsidR="000F3216" w:rsidRDefault="000F3216" w:rsidP="000F3216">
    <w:pPr>
      <w:pStyle w:val="AltBilgi"/>
      <w:tabs>
        <w:tab w:val="center" w:pos="4536"/>
        <w:tab w:val="right" w:pos="9072"/>
      </w:tabs>
    </w:pPr>
    <w:r>
      <w:rPr>
        <w:rFonts w:ascii="Calibri" w:hAnsi="Calibri" w:cs="Calibri"/>
        <w:b/>
        <w:bCs/>
        <w:sz w:val="22"/>
        <w:szCs w:val="22"/>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1215A" w14:textId="77777777" w:rsidR="00973E90" w:rsidRDefault="00973E90" w:rsidP="000F3216">
      <w:pPr>
        <w:spacing w:after="0" w:line="240" w:lineRule="auto"/>
      </w:pPr>
      <w:r>
        <w:separator/>
      </w:r>
    </w:p>
  </w:footnote>
  <w:footnote w:type="continuationSeparator" w:id="0">
    <w:p w14:paraId="018F200F" w14:textId="77777777" w:rsidR="00973E90" w:rsidRDefault="00973E90" w:rsidP="000F32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C70C3" w14:textId="3606E3FD" w:rsidR="000F3216" w:rsidRPr="000F3216" w:rsidRDefault="000F3216" w:rsidP="000F3216">
    <w:pPr>
      <w:jc w:val="right"/>
      <w:rPr>
        <w:rFonts w:ascii="Calibri" w:hAnsi="Calibri" w:cs="Calibri"/>
        <w:b/>
        <w:bCs/>
        <w:sz w:val="34"/>
        <w:szCs w:val="34"/>
      </w:rPr>
    </w:pPr>
    <w:r w:rsidRPr="000F3216">
      <w:rPr>
        <w:rFonts w:ascii="Calibri" w:hAnsi="Calibri" w:cs="Calibri"/>
        <w:b/>
        <w:bCs/>
        <w:sz w:val="34"/>
        <w:szCs w:val="34"/>
      </w:rPr>
      <w:t>GÜNDEM ÖZEL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0F3216"/>
    <w:rsid w:val="002213D7"/>
    <w:rsid w:val="002C2A41"/>
    <w:rsid w:val="00307798"/>
    <w:rsid w:val="003C3F5E"/>
    <w:rsid w:val="004A1379"/>
    <w:rsid w:val="004F1306"/>
    <w:rsid w:val="005A6FC9"/>
    <w:rsid w:val="006452BA"/>
    <w:rsid w:val="00771141"/>
    <w:rsid w:val="007D6E00"/>
    <w:rsid w:val="007E5524"/>
    <w:rsid w:val="008164D6"/>
    <w:rsid w:val="00837A7F"/>
    <w:rsid w:val="00973E90"/>
    <w:rsid w:val="00B805E8"/>
    <w:rsid w:val="00BC7177"/>
    <w:rsid w:val="00C50390"/>
    <w:rsid w:val="00CD0D4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0F3216"/>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0F3216"/>
    <w:rPr>
      <w:lang w:val="tr-TR"/>
    </w:rPr>
  </w:style>
  <w:style w:type="paragraph" w:styleId="AltBilgi">
    <w:name w:val="footer"/>
    <w:basedOn w:val="Normal"/>
    <w:link w:val="AltBilgiChar"/>
    <w:uiPriority w:val="99"/>
    <w:unhideWhenUsed/>
    <w:rsid w:val="000F3216"/>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0F3216"/>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651</Words>
  <Characters>4533</Characters>
  <Application>Microsoft Office Word</Application>
  <DocSecurity>0</DocSecurity>
  <Lines>50</Lines>
  <Paragraphs>12</Paragraphs>
  <ScaleCrop>false</ScaleCrop>
  <Company/>
  <LinksUpToDate>false</LinksUpToDate>
  <CharactersWithSpaces>5172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3</cp:revision>
  <dcterms:created xsi:type="dcterms:W3CDTF">2026-03-17T12:09:00Z</dcterms:created>
  <dcterms:modified xsi:type="dcterms:W3CDTF">2026-03-25T20:38:00Z</dcterms:modified>
</cp:coreProperties>
</file>